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607F47E8"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DE5845">
        <w:rPr>
          <w:rFonts w:ascii="Verdana" w:hAnsi="Verdana"/>
          <w:szCs w:val="22"/>
        </w:rPr>
        <w:t>Gießen</w:t>
      </w:r>
      <w:r w:rsidR="00A53156" w:rsidRPr="00FF1E25">
        <w:rPr>
          <w:rFonts w:ascii="Verdana" w:hAnsi="Verdana"/>
          <w:szCs w:val="22"/>
        </w:rPr>
        <w:t xml:space="preserve">, </w:t>
      </w:r>
      <w:r w:rsidR="00E71108">
        <w:rPr>
          <w:rFonts w:ascii="Verdana" w:hAnsi="Verdana"/>
          <w:szCs w:val="22"/>
        </w:rPr>
        <w:t>23</w:t>
      </w:r>
      <w:r w:rsidR="00DE5845">
        <w:rPr>
          <w:rFonts w:ascii="Verdana" w:hAnsi="Verdana"/>
          <w:szCs w:val="22"/>
        </w:rPr>
        <w:t>.02</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8158DA">
        <w:rPr>
          <w:rFonts w:ascii="Verdana" w:hAnsi="Verdana"/>
          <w:szCs w:val="22"/>
        </w:rPr>
        <w:t>2</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39D5DDC1" w:rsidR="00283627" w:rsidRDefault="00DE5845" w:rsidP="00283627">
      <w:pPr>
        <w:rPr>
          <w:rFonts w:ascii="Verdana" w:hAnsi="Verdana"/>
          <w:b/>
          <w:sz w:val="32"/>
        </w:rPr>
      </w:pPr>
      <w:r>
        <w:rPr>
          <w:rFonts w:ascii="Verdana" w:hAnsi="Verdana"/>
          <w:b/>
          <w:sz w:val="32"/>
        </w:rPr>
        <w:t xml:space="preserve">Mehr Zeit und mehr Auswahl </w:t>
      </w:r>
      <w:r w:rsidR="00457B3F" w:rsidRPr="003B396A">
        <w:rPr>
          <w:rFonts w:ascii="Verdana" w:hAnsi="Verdana"/>
          <w:b/>
          <w:sz w:val="32"/>
        </w:rPr>
        <w:t>am Abend</w:t>
      </w:r>
    </w:p>
    <w:p w14:paraId="2FF4F98D" w14:textId="6BF5971C" w:rsidR="00F463AD" w:rsidRPr="00EA6C43" w:rsidRDefault="007D2E77" w:rsidP="00F463AD">
      <w:pPr>
        <w:rPr>
          <w:rFonts w:ascii="Verdana" w:hAnsi="Verdana"/>
          <w:i/>
          <w:sz w:val="28"/>
        </w:rPr>
      </w:pPr>
      <w:r>
        <w:rPr>
          <w:rFonts w:ascii="Verdana" w:hAnsi="Verdana"/>
          <w:i/>
          <w:sz w:val="28"/>
        </w:rPr>
        <w:t>Studentenwerk verdoppelt die Öffnungszeiten und erweitert das tägliche A</w:t>
      </w:r>
      <w:r w:rsidR="00DF143F">
        <w:rPr>
          <w:rFonts w:ascii="Verdana" w:hAnsi="Verdana"/>
          <w:i/>
          <w:sz w:val="28"/>
        </w:rPr>
        <w:t>benda</w:t>
      </w:r>
      <w:r>
        <w:rPr>
          <w:rFonts w:ascii="Verdana" w:hAnsi="Verdana"/>
          <w:i/>
          <w:sz w:val="28"/>
        </w:rPr>
        <w:t xml:space="preserve">ngebot auf bis zu </w:t>
      </w:r>
      <w:r w:rsidR="00970793">
        <w:rPr>
          <w:rFonts w:ascii="Verdana" w:hAnsi="Verdana"/>
          <w:i/>
          <w:sz w:val="28"/>
        </w:rPr>
        <w:t>zwölf</w:t>
      </w:r>
      <w:r>
        <w:rPr>
          <w:rFonts w:ascii="Verdana" w:hAnsi="Verdana"/>
          <w:i/>
          <w:sz w:val="28"/>
        </w:rPr>
        <w:t xml:space="preserve"> Gerichte </w:t>
      </w:r>
    </w:p>
    <w:p w14:paraId="36FCCB33" w14:textId="77777777" w:rsidR="00F463AD" w:rsidRPr="00AB0631" w:rsidRDefault="00F463AD" w:rsidP="00283627">
      <w:pPr>
        <w:rPr>
          <w:rFonts w:ascii="Verdana" w:hAnsi="Verdana"/>
          <w:b/>
          <w:sz w:val="32"/>
        </w:rPr>
      </w:pPr>
    </w:p>
    <w:p w14:paraId="35289769" w14:textId="77777777" w:rsidR="00283627" w:rsidRPr="00AB0631" w:rsidRDefault="00283627" w:rsidP="00283627">
      <w:pPr>
        <w:rPr>
          <w:rFonts w:ascii="Verdana" w:hAnsi="Verdana"/>
        </w:rPr>
      </w:pPr>
    </w:p>
    <w:p w14:paraId="7F5A860A" w14:textId="6C5F3DD8" w:rsidR="00DE5845" w:rsidRDefault="00A8063F" w:rsidP="00DE5845">
      <w:pPr>
        <w:spacing w:line="360" w:lineRule="auto"/>
        <w:rPr>
          <w:rFonts w:ascii="Verdana" w:hAnsi="Verdana"/>
        </w:rPr>
      </w:pPr>
      <w:r w:rsidRPr="00A8063F">
        <w:rPr>
          <w:rFonts w:ascii="Verdana" w:hAnsi="Verdana"/>
        </w:rPr>
        <w:t xml:space="preserve">(EMM) </w:t>
      </w:r>
      <w:r w:rsidR="00DE5845">
        <w:rPr>
          <w:rFonts w:ascii="Verdana" w:hAnsi="Verdana"/>
        </w:rPr>
        <w:t xml:space="preserve">Das Studentenwerk Gießen ist überzeugt davon, dass sich Anwesenheitszeiten auf dem Campus nicht immer mit dem Hungergefühl von Studierenden decken. Und dass Studierende dann mit Ruhe etwas essen möchten, wenn sie Zeit dafür haben: Also </w:t>
      </w:r>
      <w:r w:rsidR="003B396A">
        <w:rPr>
          <w:rFonts w:ascii="Verdana" w:hAnsi="Verdana"/>
        </w:rPr>
        <w:t xml:space="preserve">neben mittags auch </w:t>
      </w:r>
      <w:r w:rsidR="00DE5845">
        <w:rPr>
          <w:rFonts w:ascii="Verdana" w:hAnsi="Verdana"/>
        </w:rPr>
        <w:t xml:space="preserve">abends nach den Vorlesungen, der Schicht im Nebenjob oder anderen Erledigungen. Um </w:t>
      </w:r>
      <w:r w:rsidR="003B396A">
        <w:rPr>
          <w:rFonts w:ascii="Verdana" w:hAnsi="Verdana"/>
        </w:rPr>
        <w:t xml:space="preserve">ihre </w:t>
      </w:r>
      <w:r w:rsidR="00DE5845">
        <w:rPr>
          <w:rFonts w:ascii="Verdana" w:hAnsi="Verdana"/>
        </w:rPr>
        <w:t xml:space="preserve">Wünsche optimal bedienen zu können, hat das Studentenwerk im November eine Online-Befragung unter </w:t>
      </w:r>
      <w:r w:rsidR="00DE5845" w:rsidRPr="00DE5845">
        <w:rPr>
          <w:rFonts w:ascii="Verdana" w:hAnsi="Verdana"/>
        </w:rPr>
        <w:t>Studierende</w:t>
      </w:r>
      <w:r w:rsidR="00DE5845">
        <w:rPr>
          <w:rFonts w:ascii="Verdana" w:hAnsi="Verdana"/>
        </w:rPr>
        <w:t>n</w:t>
      </w:r>
      <w:r w:rsidR="00DE5845" w:rsidRPr="00DE5845">
        <w:rPr>
          <w:rFonts w:ascii="Verdana" w:hAnsi="Verdana"/>
        </w:rPr>
        <w:t xml:space="preserve"> der Justus-Liebig-Universität Gießen, der Technischen Hochschule Mittelhessen und der Hochschule Fulda</w:t>
      </w:r>
      <w:r w:rsidR="00DE5845">
        <w:rPr>
          <w:rFonts w:ascii="Verdana" w:hAnsi="Verdana"/>
        </w:rPr>
        <w:t xml:space="preserve"> durchgeführt und mehrere hundert Rückmeldungen über die Website und den Instagram-Kanal des Unternehmens erhalten. Ziel</w:t>
      </w:r>
      <w:r w:rsidR="00625996">
        <w:rPr>
          <w:rFonts w:ascii="Verdana" w:hAnsi="Verdana"/>
        </w:rPr>
        <w:t xml:space="preserve"> und Auftrag zugleich</w:t>
      </w:r>
      <w:r w:rsidR="00DE5845">
        <w:rPr>
          <w:rFonts w:ascii="Verdana" w:hAnsi="Verdana"/>
        </w:rPr>
        <w:t>: Die ideale Abendmensa anbieten!</w:t>
      </w:r>
    </w:p>
    <w:p w14:paraId="204E3E45" w14:textId="77777777" w:rsidR="00EB5200" w:rsidRDefault="00EB5200" w:rsidP="00DE5845">
      <w:pPr>
        <w:spacing w:line="360" w:lineRule="auto"/>
        <w:rPr>
          <w:rFonts w:ascii="Verdana" w:hAnsi="Verdana"/>
        </w:rPr>
      </w:pPr>
    </w:p>
    <w:p w14:paraId="7FE20290" w14:textId="25284EC2" w:rsidR="00DE5845" w:rsidRDefault="00DE5845" w:rsidP="00DE5845">
      <w:pPr>
        <w:spacing w:line="360" w:lineRule="auto"/>
        <w:rPr>
          <w:rFonts w:ascii="Verdana" w:hAnsi="Verdana"/>
        </w:rPr>
      </w:pPr>
      <w:r>
        <w:rPr>
          <w:rFonts w:ascii="Verdana" w:hAnsi="Verdana"/>
        </w:rPr>
        <w:t>„</w:t>
      </w:r>
      <w:r w:rsidR="00FE034C">
        <w:rPr>
          <w:rFonts w:ascii="Verdana" w:hAnsi="Verdana"/>
        </w:rPr>
        <w:t>Wir sind begeistert von der großen Anzahl an Rückmeldungen auf unsere Umfrage hin und arbeiten sukzessive daran, die Wünsche der Studi</w:t>
      </w:r>
      <w:r w:rsidR="00EB5200">
        <w:rPr>
          <w:rFonts w:ascii="Verdana" w:hAnsi="Verdana"/>
        </w:rPr>
        <w:t xml:space="preserve">erenden bestmöglich zu bedienen“, erklärt Geschäftsführer Ralf Stobbe. </w:t>
      </w:r>
      <w:r w:rsidR="00FE034C">
        <w:rPr>
          <w:rFonts w:ascii="Verdana" w:hAnsi="Verdana"/>
        </w:rPr>
        <w:t xml:space="preserve">Der Standort Otto-Behaghel-Straße in Gießen </w:t>
      </w:r>
      <w:r w:rsidR="00EB5200">
        <w:rPr>
          <w:rFonts w:ascii="Verdana" w:hAnsi="Verdana"/>
        </w:rPr>
        <w:t xml:space="preserve">sei </w:t>
      </w:r>
      <w:r w:rsidR="00FE034C">
        <w:rPr>
          <w:rFonts w:ascii="Verdana" w:hAnsi="Verdana"/>
        </w:rPr>
        <w:t xml:space="preserve">mit Abstand am häufigsten </w:t>
      </w:r>
      <w:r w:rsidR="00EB5200">
        <w:rPr>
          <w:rFonts w:ascii="Verdana" w:hAnsi="Verdana"/>
        </w:rPr>
        <w:t xml:space="preserve">als idealer Standort für eine Abendmensa </w:t>
      </w:r>
      <w:r w:rsidR="00FE034C">
        <w:rPr>
          <w:rFonts w:ascii="Verdana" w:hAnsi="Verdana"/>
        </w:rPr>
        <w:t>genannt</w:t>
      </w:r>
      <w:r w:rsidR="00EB5200">
        <w:rPr>
          <w:rFonts w:ascii="Verdana" w:hAnsi="Verdana"/>
        </w:rPr>
        <w:t xml:space="preserve"> worden. </w:t>
      </w:r>
      <w:r w:rsidR="00FE034C">
        <w:rPr>
          <w:rFonts w:ascii="Verdana" w:hAnsi="Verdana"/>
        </w:rPr>
        <w:t>Also starte</w:t>
      </w:r>
      <w:r w:rsidR="00EB5200">
        <w:rPr>
          <w:rFonts w:ascii="Verdana" w:hAnsi="Verdana"/>
        </w:rPr>
        <w:t xml:space="preserve">t das Studentenwerk </w:t>
      </w:r>
      <w:r w:rsidR="00DF2B95">
        <w:rPr>
          <w:rFonts w:ascii="Verdana" w:hAnsi="Verdana"/>
        </w:rPr>
        <w:t>hier ab dem 28</w:t>
      </w:r>
      <w:r w:rsidR="00FE034C">
        <w:rPr>
          <w:rFonts w:ascii="Verdana" w:hAnsi="Verdana"/>
        </w:rPr>
        <w:t>.</w:t>
      </w:r>
      <w:r w:rsidR="00DF2B95">
        <w:rPr>
          <w:rFonts w:ascii="Verdana" w:hAnsi="Verdana"/>
        </w:rPr>
        <w:t xml:space="preserve"> Februar 2022</w:t>
      </w:r>
      <w:r w:rsidR="00EB5200">
        <w:rPr>
          <w:rFonts w:ascii="Verdana" w:hAnsi="Verdana"/>
        </w:rPr>
        <w:t xml:space="preserve"> mit Anpassungen im Konzept der Abendmensa</w:t>
      </w:r>
      <w:r w:rsidR="00FE034C">
        <w:rPr>
          <w:rFonts w:ascii="Verdana" w:hAnsi="Verdana"/>
        </w:rPr>
        <w:t xml:space="preserve">. Folgen </w:t>
      </w:r>
      <w:proofErr w:type="gramStart"/>
      <w:r w:rsidR="003B396A">
        <w:rPr>
          <w:rFonts w:ascii="Verdana" w:hAnsi="Verdana"/>
        </w:rPr>
        <w:t>soll</w:t>
      </w:r>
      <w:proofErr w:type="gramEnd"/>
      <w:r w:rsidR="003B396A">
        <w:rPr>
          <w:rFonts w:ascii="Verdana" w:hAnsi="Verdana"/>
        </w:rPr>
        <w:t xml:space="preserve"> zum Sommersemester 2022 </w:t>
      </w:r>
      <w:r w:rsidR="00FE034C">
        <w:rPr>
          <w:rFonts w:ascii="Verdana" w:hAnsi="Verdana"/>
        </w:rPr>
        <w:t xml:space="preserve">die Mensa der Hochschule Fulda, </w:t>
      </w:r>
      <w:r w:rsidR="003B396A">
        <w:rPr>
          <w:rFonts w:ascii="Verdana" w:hAnsi="Verdana"/>
        </w:rPr>
        <w:t>die ab dann wieder Präsenzlehre anbietet</w:t>
      </w:r>
      <w:r w:rsidR="00FE034C">
        <w:rPr>
          <w:rFonts w:ascii="Verdana" w:hAnsi="Verdana"/>
        </w:rPr>
        <w:t xml:space="preserve">. </w:t>
      </w:r>
      <w:r w:rsidR="0044283A">
        <w:rPr>
          <w:rFonts w:ascii="Verdana" w:hAnsi="Verdana"/>
        </w:rPr>
        <w:t xml:space="preserve">In Friedberg wird es mangels Interesse zunächst kein Abendangebot geben. </w:t>
      </w:r>
    </w:p>
    <w:p w14:paraId="7D718E0F" w14:textId="4BA2EB29" w:rsidR="007B2D78" w:rsidRDefault="00F664C5" w:rsidP="00DE5845">
      <w:pPr>
        <w:spacing w:line="360" w:lineRule="auto"/>
        <w:rPr>
          <w:rFonts w:ascii="Verdana" w:hAnsi="Verdana"/>
        </w:rPr>
      </w:pPr>
      <w:r>
        <w:rPr>
          <w:rFonts w:ascii="Verdana" w:hAnsi="Verdana"/>
        </w:rPr>
        <w:t xml:space="preserve">Ab </w:t>
      </w:r>
      <w:r w:rsidR="004365B3">
        <w:rPr>
          <w:rFonts w:ascii="Verdana" w:hAnsi="Verdana"/>
        </w:rPr>
        <w:t xml:space="preserve">dem 28. </w:t>
      </w:r>
      <w:r>
        <w:rPr>
          <w:rFonts w:ascii="Verdana" w:hAnsi="Verdana"/>
        </w:rPr>
        <w:t xml:space="preserve">Februar </w:t>
      </w:r>
      <w:r w:rsidR="00EB5200">
        <w:rPr>
          <w:rFonts w:ascii="Verdana" w:hAnsi="Verdana"/>
        </w:rPr>
        <w:t>wird es</w:t>
      </w:r>
      <w:r w:rsidR="00EB5200" w:rsidRPr="00CD7E4A">
        <w:rPr>
          <w:rFonts w:ascii="Verdana" w:hAnsi="Verdana"/>
          <w:color w:val="FF0000"/>
        </w:rPr>
        <w:t xml:space="preserve"> </w:t>
      </w:r>
      <w:r w:rsidR="00CD7E4A" w:rsidRPr="00214E65">
        <w:rPr>
          <w:rFonts w:ascii="Verdana" w:hAnsi="Verdana"/>
        </w:rPr>
        <w:t xml:space="preserve">in Gießen </w:t>
      </w:r>
      <w:r w:rsidR="00EB5200">
        <w:rPr>
          <w:rFonts w:ascii="Verdana" w:hAnsi="Verdana"/>
        </w:rPr>
        <w:t xml:space="preserve">möglich sein, deutlich länger </w:t>
      </w:r>
      <w:r w:rsidR="004365B3">
        <w:rPr>
          <w:rFonts w:ascii="Verdana" w:hAnsi="Verdana"/>
        </w:rPr>
        <w:t xml:space="preserve">gemeinsam etwas </w:t>
      </w:r>
      <w:r w:rsidR="0050432D">
        <w:rPr>
          <w:rFonts w:ascii="Verdana" w:hAnsi="Verdana"/>
        </w:rPr>
        <w:t>zu essen als bisher: S</w:t>
      </w:r>
      <w:r w:rsidR="00EB5200">
        <w:rPr>
          <w:rFonts w:ascii="Verdana" w:hAnsi="Verdana"/>
        </w:rPr>
        <w:t xml:space="preserve">tatt zwei Stunden </w:t>
      </w:r>
      <w:r w:rsidR="0044283A">
        <w:rPr>
          <w:rFonts w:ascii="Verdana" w:hAnsi="Verdana"/>
        </w:rPr>
        <w:t xml:space="preserve">am Abend </w:t>
      </w:r>
      <w:r w:rsidR="00EB5200">
        <w:rPr>
          <w:rFonts w:ascii="Verdana" w:hAnsi="Verdana"/>
        </w:rPr>
        <w:t>bleibt die</w:t>
      </w:r>
      <w:r w:rsidR="00EB5200" w:rsidRPr="00CD7E4A">
        <w:rPr>
          <w:rFonts w:ascii="Verdana" w:hAnsi="Verdana"/>
          <w:color w:val="FF0000"/>
        </w:rPr>
        <w:t xml:space="preserve"> </w:t>
      </w:r>
      <w:r w:rsidR="00EB5200">
        <w:rPr>
          <w:rFonts w:ascii="Verdana" w:hAnsi="Verdana"/>
        </w:rPr>
        <w:t>Mensa OBS</w:t>
      </w:r>
      <w:r w:rsidR="0044283A">
        <w:rPr>
          <w:rFonts w:ascii="Verdana" w:hAnsi="Verdana"/>
        </w:rPr>
        <w:t xml:space="preserve"> </w:t>
      </w:r>
      <w:r w:rsidR="00EB5200">
        <w:rPr>
          <w:rFonts w:ascii="Verdana" w:hAnsi="Verdana"/>
        </w:rPr>
        <w:t xml:space="preserve">dann </w:t>
      </w:r>
      <w:r w:rsidR="0044283A">
        <w:rPr>
          <w:rFonts w:ascii="Verdana" w:hAnsi="Verdana"/>
        </w:rPr>
        <w:t xml:space="preserve">montags bis freitags </w:t>
      </w:r>
      <w:r w:rsidR="00EB5200">
        <w:rPr>
          <w:rFonts w:ascii="Verdana" w:hAnsi="Verdana"/>
        </w:rPr>
        <w:t xml:space="preserve">von 17 bis 22 Uhr geöffnet, die </w:t>
      </w:r>
      <w:r w:rsidR="00144812">
        <w:rPr>
          <w:rFonts w:ascii="Verdana" w:hAnsi="Verdana"/>
        </w:rPr>
        <w:t xml:space="preserve">Zeit der </w:t>
      </w:r>
      <w:r w:rsidR="00EB5200">
        <w:rPr>
          <w:rFonts w:ascii="Verdana" w:hAnsi="Verdana"/>
        </w:rPr>
        <w:t xml:space="preserve">Essensausgabe </w:t>
      </w:r>
      <w:r w:rsidR="00144812">
        <w:rPr>
          <w:rFonts w:ascii="Verdana" w:hAnsi="Verdana"/>
        </w:rPr>
        <w:t xml:space="preserve">wird verdoppelt und endet </w:t>
      </w:r>
      <w:r w:rsidR="00EB5200">
        <w:rPr>
          <w:rFonts w:ascii="Verdana" w:hAnsi="Verdana"/>
        </w:rPr>
        <w:t>erst um 21 Uh</w:t>
      </w:r>
      <w:r w:rsidR="00144812">
        <w:rPr>
          <w:rFonts w:ascii="Verdana" w:hAnsi="Verdana"/>
        </w:rPr>
        <w:t xml:space="preserve">r. Die Umfrage hat neben dem Wunsch nach mehr Zeit </w:t>
      </w:r>
      <w:r w:rsidR="0050432D">
        <w:rPr>
          <w:rFonts w:ascii="Verdana" w:hAnsi="Verdana"/>
        </w:rPr>
        <w:t xml:space="preserve">auch </w:t>
      </w:r>
      <w:r w:rsidR="00144812">
        <w:rPr>
          <w:rFonts w:ascii="Verdana" w:hAnsi="Verdana"/>
        </w:rPr>
        <w:t>ergeben, dass</w:t>
      </w:r>
      <w:r w:rsidR="00EB5200">
        <w:rPr>
          <w:rFonts w:ascii="Verdana" w:hAnsi="Verdana"/>
        </w:rPr>
        <w:t xml:space="preserve"> Themenabende bei Studierenden </w:t>
      </w:r>
      <w:r w:rsidR="00144812">
        <w:rPr>
          <w:rFonts w:ascii="Verdana" w:hAnsi="Verdana"/>
        </w:rPr>
        <w:t xml:space="preserve">sehr </w:t>
      </w:r>
      <w:r w:rsidR="00EB5200">
        <w:rPr>
          <w:rFonts w:ascii="Verdana" w:hAnsi="Verdana"/>
        </w:rPr>
        <w:t xml:space="preserve">gut ankommen, sie sich aber mehr Auswahl und eine Erweiterung auf </w:t>
      </w:r>
      <w:r w:rsidR="0044283A">
        <w:rPr>
          <w:rFonts w:ascii="Verdana" w:hAnsi="Verdana"/>
        </w:rPr>
        <w:t xml:space="preserve">andere Länderküchen und Trends </w:t>
      </w:r>
      <w:r w:rsidR="00EB5200">
        <w:rPr>
          <w:rFonts w:ascii="Verdana" w:hAnsi="Verdana"/>
        </w:rPr>
        <w:t>wünschen</w:t>
      </w:r>
      <w:r w:rsidR="0044283A">
        <w:rPr>
          <w:rFonts w:ascii="Verdana" w:hAnsi="Verdana"/>
        </w:rPr>
        <w:t xml:space="preserve">, wie z. B. </w:t>
      </w:r>
      <w:r w:rsidR="0044283A">
        <w:rPr>
          <w:rFonts w:ascii="Verdana" w:hAnsi="Verdana"/>
        </w:rPr>
        <w:lastRenderedPageBreak/>
        <w:t>die indische Küche</w:t>
      </w:r>
      <w:r w:rsidR="00EB5200">
        <w:rPr>
          <w:rFonts w:ascii="Verdana" w:hAnsi="Verdana"/>
        </w:rPr>
        <w:t xml:space="preserve">. </w:t>
      </w:r>
      <w:r w:rsidR="0050432D">
        <w:rPr>
          <w:rFonts w:ascii="Verdana" w:hAnsi="Verdana"/>
        </w:rPr>
        <w:t xml:space="preserve">Hauptgrund, die Abendmensa zu besuchen, sind </w:t>
      </w:r>
      <w:r w:rsidR="0044283A">
        <w:rPr>
          <w:rFonts w:ascii="Verdana" w:hAnsi="Verdana"/>
        </w:rPr>
        <w:t xml:space="preserve">und bleiben </w:t>
      </w:r>
      <w:proofErr w:type="spellStart"/>
      <w:r w:rsidR="0050432D">
        <w:rPr>
          <w:rFonts w:ascii="Verdana" w:hAnsi="Verdana"/>
        </w:rPr>
        <w:t>studifreundliche</w:t>
      </w:r>
      <w:proofErr w:type="spellEnd"/>
      <w:r w:rsidR="0050432D">
        <w:rPr>
          <w:rFonts w:ascii="Verdana" w:hAnsi="Verdana"/>
        </w:rPr>
        <w:t xml:space="preserve"> Preise, zudem legen Studierende Wert auf hausgemachte Produkte, eine gute Auswahl</w:t>
      </w:r>
      <w:r w:rsidR="008470F4">
        <w:rPr>
          <w:rFonts w:ascii="Verdana" w:hAnsi="Verdana"/>
        </w:rPr>
        <w:t xml:space="preserve"> </w:t>
      </w:r>
      <w:r w:rsidR="0050432D">
        <w:rPr>
          <w:rFonts w:ascii="Verdana" w:hAnsi="Verdana"/>
        </w:rPr>
        <w:t>an veganen Speisen</w:t>
      </w:r>
      <w:r w:rsidR="007B2D78">
        <w:rPr>
          <w:rFonts w:ascii="Verdana" w:hAnsi="Verdana"/>
        </w:rPr>
        <w:t xml:space="preserve"> und</w:t>
      </w:r>
      <w:r w:rsidR="0050432D">
        <w:rPr>
          <w:rFonts w:ascii="Verdana" w:hAnsi="Verdana"/>
        </w:rPr>
        <w:t xml:space="preserve"> regionale Angebote</w:t>
      </w:r>
      <w:r w:rsidR="007B2D78">
        <w:rPr>
          <w:rFonts w:ascii="Verdana" w:hAnsi="Verdana"/>
        </w:rPr>
        <w:t xml:space="preserve">, auch wenn Letztere unterschiedlich stark gewichtet werden. </w:t>
      </w:r>
    </w:p>
    <w:p w14:paraId="226EFB94" w14:textId="6EA8C731" w:rsidR="009E5BEF" w:rsidRPr="000862DB" w:rsidRDefault="00144812" w:rsidP="00DE5845">
      <w:pPr>
        <w:spacing w:line="360" w:lineRule="auto"/>
        <w:rPr>
          <w:rFonts w:ascii="Verdana" w:hAnsi="Verdana"/>
        </w:rPr>
      </w:pPr>
      <w:r>
        <w:rPr>
          <w:rFonts w:ascii="Verdana" w:hAnsi="Verdana"/>
        </w:rPr>
        <w:t xml:space="preserve">Daher </w:t>
      </w:r>
      <w:r w:rsidR="004F464A">
        <w:rPr>
          <w:rFonts w:ascii="Verdana" w:hAnsi="Verdana"/>
        </w:rPr>
        <w:t>wird es von Mon</w:t>
      </w:r>
      <w:r w:rsidR="0044283A">
        <w:rPr>
          <w:rFonts w:ascii="Verdana" w:hAnsi="Verdana"/>
        </w:rPr>
        <w:t xml:space="preserve">tag bis Freitag </w:t>
      </w:r>
      <w:r w:rsidR="008470F4">
        <w:rPr>
          <w:rFonts w:ascii="Verdana" w:hAnsi="Verdana"/>
        </w:rPr>
        <w:t xml:space="preserve">an den Themenabenden Pizza, Burger, </w:t>
      </w:r>
      <w:proofErr w:type="spellStart"/>
      <w:r w:rsidR="008470F4">
        <w:rPr>
          <w:rFonts w:ascii="Verdana" w:hAnsi="Verdana"/>
        </w:rPr>
        <w:t>Asia</w:t>
      </w:r>
      <w:proofErr w:type="spellEnd"/>
      <w:r w:rsidR="008470F4">
        <w:rPr>
          <w:rFonts w:ascii="Verdana" w:hAnsi="Verdana"/>
        </w:rPr>
        <w:t>/</w:t>
      </w:r>
      <w:r w:rsidR="003C3EF6">
        <w:rPr>
          <w:rFonts w:ascii="Verdana" w:hAnsi="Verdana"/>
        </w:rPr>
        <w:t xml:space="preserve"> </w:t>
      </w:r>
      <w:r w:rsidR="008470F4">
        <w:rPr>
          <w:rFonts w:ascii="Verdana" w:hAnsi="Verdana"/>
        </w:rPr>
        <w:t xml:space="preserve">Indisch, Grillspezialitäten und </w:t>
      </w:r>
      <w:proofErr w:type="spellStart"/>
      <w:r w:rsidR="008470F4">
        <w:rPr>
          <w:rFonts w:ascii="Verdana" w:hAnsi="Verdana"/>
        </w:rPr>
        <w:t>Streetfood</w:t>
      </w:r>
      <w:proofErr w:type="spellEnd"/>
      <w:r w:rsidR="008470F4">
        <w:rPr>
          <w:rFonts w:ascii="Verdana" w:hAnsi="Verdana"/>
        </w:rPr>
        <w:t xml:space="preserve"> </w:t>
      </w:r>
      <w:r w:rsidR="0044283A">
        <w:rPr>
          <w:rFonts w:ascii="Verdana" w:hAnsi="Verdana"/>
        </w:rPr>
        <w:t xml:space="preserve">künftig bis zu </w:t>
      </w:r>
      <w:r w:rsidR="00007978">
        <w:rPr>
          <w:rFonts w:ascii="Verdana" w:hAnsi="Verdana"/>
        </w:rPr>
        <w:t>zwölf</w:t>
      </w:r>
      <w:r w:rsidR="0044283A">
        <w:rPr>
          <w:rFonts w:ascii="Verdana" w:hAnsi="Verdana"/>
        </w:rPr>
        <w:t xml:space="preserve"> Gerichte geben.</w:t>
      </w:r>
      <w:r w:rsidR="008470F4">
        <w:rPr>
          <w:rFonts w:ascii="Verdana" w:hAnsi="Verdana"/>
        </w:rPr>
        <w:t xml:space="preserve"> Neben den beliebten Klassikern wechseln sich Specials ab, sodass auch Stammgäste immer wieder Neues entdecken können. </w:t>
      </w:r>
      <w:r w:rsidR="003C3EF6">
        <w:rPr>
          <w:rFonts w:ascii="Verdana" w:hAnsi="Verdana"/>
        </w:rPr>
        <w:t xml:space="preserve">Stempelkarten belohnen wiederkehrende Gäste auch weiterhin nach dem 10. Besuch mit einem Gratis-Essen nach Wahl. </w:t>
      </w:r>
      <w:r w:rsidR="0044283A">
        <w:rPr>
          <w:rFonts w:ascii="Verdana" w:hAnsi="Verdana"/>
        </w:rPr>
        <w:t xml:space="preserve">Satt wird der studentische Magen bei der Wahl eines </w:t>
      </w:r>
      <w:proofErr w:type="spellStart"/>
      <w:r w:rsidR="0044283A">
        <w:rPr>
          <w:rFonts w:ascii="Verdana" w:hAnsi="Verdana"/>
        </w:rPr>
        <w:t>Pastagerichts</w:t>
      </w:r>
      <w:proofErr w:type="spellEnd"/>
      <w:r w:rsidR="0044283A">
        <w:rPr>
          <w:rFonts w:ascii="Verdana" w:hAnsi="Verdana"/>
        </w:rPr>
        <w:t xml:space="preserve"> </w:t>
      </w:r>
      <w:r w:rsidR="000862DB">
        <w:rPr>
          <w:rFonts w:ascii="Verdana" w:hAnsi="Verdana"/>
        </w:rPr>
        <w:t xml:space="preserve">mit der Auswahl aus drei Saucen </w:t>
      </w:r>
      <w:r w:rsidR="0044283A">
        <w:rPr>
          <w:rFonts w:ascii="Verdana" w:hAnsi="Verdana"/>
        </w:rPr>
        <w:t>schon ab 2,10 Euro, einen hausgemachten Burger</w:t>
      </w:r>
      <w:r w:rsidR="009E5BEF">
        <w:rPr>
          <w:rFonts w:ascii="Verdana" w:hAnsi="Verdana"/>
        </w:rPr>
        <w:t xml:space="preserve"> mit </w:t>
      </w:r>
      <w:r w:rsidR="003C3EF6">
        <w:rPr>
          <w:rFonts w:ascii="Verdana" w:hAnsi="Verdana"/>
        </w:rPr>
        <w:t xml:space="preserve">regionalem </w:t>
      </w:r>
      <w:r w:rsidR="009E5BEF">
        <w:rPr>
          <w:rFonts w:ascii="Verdana" w:hAnsi="Verdana"/>
        </w:rPr>
        <w:t>Fleisch in GQH-Qualität</w:t>
      </w:r>
      <w:r w:rsidR="0044283A">
        <w:rPr>
          <w:rFonts w:ascii="Verdana" w:hAnsi="Verdana"/>
        </w:rPr>
        <w:t xml:space="preserve"> </w:t>
      </w:r>
      <w:r w:rsidR="003C3EF6">
        <w:rPr>
          <w:rFonts w:ascii="Verdana" w:hAnsi="Verdana"/>
        </w:rPr>
        <w:t xml:space="preserve">(Geprüfte Qualität Hessen) </w:t>
      </w:r>
      <w:r w:rsidR="0044283A">
        <w:rPr>
          <w:rFonts w:ascii="Verdana" w:hAnsi="Verdana"/>
        </w:rPr>
        <w:t xml:space="preserve">mit Pommes gibt es </w:t>
      </w:r>
      <w:r w:rsidR="000862DB">
        <w:rPr>
          <w:rFonts w:ascii="Verdana" w:hAnsi="Verdana"/>
        </w:rPr>
        <w:t xml:space="preserve">dienstags schon </w:t>
      </w:r>
      <w:r w:rsidR="0044283A">
        <w:rPr>
          <w:rFonts w:ascii="Verdana" w:hAnsi="Verdana"/>
        </w:rPr>
        <w:t>ab 4,30 Euro</w:t>
      </w:r>
      <w:r w:rsidR="009E5BEF">
        <w:rPr>
          <w:rFonts w:ascii="Verdana" w:hAnsi="Verdana"/>
        </w:rPr>
        <w:t>.</w:t>
      </w:r>
      <w:r w:rsidR="000862DB">
        <w:rPr>
          <w:rFonts w:ascii="Verdana" w:hAnsi="Verdana"/>
        </w:rPr>
        <w:t xml:space="preserve"> </w:t>
      </w:r>
      <w:r w:rsidR="009E5BEF">
        <w:rPr>
          <w:rFonts w:ascii="Verdana" w:hAnsi="Verdana"/>
        </w:rPr>
        <w:t xml:space="preserve">Neben den zur Mittagszeit schon beliebten Salat- und </w:t>
      </w:r>
      <w:proofErr w:type="spellStart"/>
      <w:r w:rsidR="009E5BEF">
        <w:rPr>
          <w:rFonts w:ascii="Verdana" w:hAnsi="Verdana"/>
        </w:rPr>
        <w:t>Feel-good-Bowls</w:t>
      </w:r>
      <w:proofErr w:type="spellEnd"/>
      <w:r w:rsidR="009E5BEF">
        <w:rPr>
          <w:rFonts w:ascii="Verdana" w:hAnsi="Verdana"/>
        </w:rPr>
        <w:t xml:space="preserve"> bietet das Studentenwerk künftig auch </w:t>
      </w:r>
      <w:r w:rsidR="000862DB">
        <w:rPr>
          <w:rFonts w:ascii="Verdana" w:hAnsi="Verdana"/>
        </w:rPr>
        <w:t xml:space="preserve">abends zusätzlich </w:t>
      </w:r>
      <w:r w:rsidR="009E5BEF">
        <w:rPr>
          <w:rFonts w:ascii="Verdana" w:hAnsi="Verdana"/>
        </w:rPr>
        <w:t xml:space="preserve">verschiedene </w:t>
      </w:r>
      <w:r w:rsidR="003C3EF6">
        <w:rPr>
          <w:rFonts w:ascii="Verdana" w:hAnsi="Verdana"/>
        </w:rPr>
        <w:t>Aktion</w:t>
      </w:r>
      <w:r w:rsidR="003C3EF6" w:rsidRPr="00214E65">
        <w:rPr>
          <w:rFonts w:ascii="Verdana" w:hAnsi="Verdana"/>
        </w:rPr>
        <w:t>s</w:t>
      </w:r>
      <w:r w:rsidR="009E5BEF">
        <w:rPr>
          <w:rFonts w:ascii="Verdana" w:hAnsi="Verdana"/>
        </w:rPr>
        <w:t>-</w:t>
      </w:r>
      <w:proofErr w:type="spellStart"/>
      <w:r w:rsidR="009E5BEF">
        <w:rPr>
          <w:rFonts w:ascii="Verdana" w:hAnsi="Verdana"/>
        </w:rPr>
        <w:t>Bowls</w:t>
      </w:r>
      <w:proofErr w:type="spellEnd"/>
      <w:r w:rsidR="009E5BEF">
        <w:rPr>
          <w:rFonts w:ascii="Verdana" w:hAnsi="Verdana"/>
        </w:rPr>
        <w:t xml:space="preserve"> an, zudem </w:t>
      </w:r>
      <w:r w:rsidR="000862DB">
        <w:rPr>
          <w:rFonts w:ascii="Verdana" w:hAnsi="Verdana"/>
        </w:rPr>
        <w:t xml:space="preserve">bringen Gerichte wie </w:t>
      </w:r>
      <w:proofErr w:type="spellStart"/>
      <w:r w:rsidR="000862DB">
        <w:rPr>
          <w:rFonts w:ascii="Verdana" w:hAnsi="Verdana"/>
        </w:rPr>
        <w:t>Tikka</w:t>
      </w:r>
      <w:proofErr w:type="spellEnd"/>
      <w:r w:rsidR="000862DB">
        <w:rPr>
          <w:rFonts w:ascii="Verdana" w:hAnsi="Verdana"/>
        </w:rPr>
        <w:t xml:space="preserve"> </w:t>
      </w:r>
      <w:proofErr w:type="spellStart"/>
      <w:r w:rsidR="000862DB">
        <w:rPr>
          <w:rFonts w:ascii="Verdana" w:hAnsi="Verdana"/>
        </w:rPr>
        <w:t>Masala</w:t>
      </w:r>
      <w:proofErr w:type="spellEnd"/>
      <w:r w:rsidR="000862DB">
        <w:rPr>
          <w:rFonts w:ascii="Verdana" w:hAnsi="Verdana"/>
        </w:rPr>
        <w:t xml:space="preserve">, Spinat-Reisbällchen mit Humus und </w:t>
      </w:r>
      <w:proofErr w:type="spellStart"/>
      <w:r w:rsidR="000862DB">
        <w:rPr>
          <w:rFonts w:ascii="Verdana" w:hAnsi="Verdana"/>
        </w:rPr>
        <w:t>Naan</w:t>
      </w:r>
      <w:proofErr w:type="spellEnd"/>
      <w:r w:rsidR="000862DB">
        <w:rPr>
          <w:rFonts w:ascii="Verdana" w:hAnsi="Verdana"/>
        </w:rPr>
        <w:t xml:space="preserve">-Brot </w:t>
      </w:r>
      <w:r w:rsidR="009E5BEF">
        <w:rPr>
          <w:rFonts w:ascii="Verdana" w:hAnsi="Verdana"/>
        </w:rPr>
        <w:t xml:space="preserve">und </w:t>
      </w:r>
      <w:r w:rsidR="00FC3A7C">
        <w:rPr>
          <w:rFonts w:ascii="Verdana" w:hAnsi="Verdana"/>
        </w:rPr>
        <w:t>Tex-</w:t>
      </w:r>
      <w:proofErr w:type="spellStart"/>
      <w:r w:rsidR="00FC3A7C">
        <w:rPr>
          <w:rFonts w:ascii="Verdana" w:hAnsi="Verdana"/>
        </w:rPr>
        <w:t>Mex</w:t>
      </w:r>
      <w:proofErr w:type="spellEnd"/>
      <w:r w:rsidR="00FC3A7C">
        <w:rPr>
          <w:rFonts w:ascii="Verdana" w:hAnsi="Verdana"/>
        </w:rPr>
        <w:t>-B</w:t>
      </w:r>
      <w:r w:rsidR="000862DB">
        <w:rPr>
          <w:rFonts w:ascii="Verdana" w:hAnsi="Verdana"/>
        </w:rPr>
        <w:t>urger</w:t>
      </w:r>
      <w:r w:rsidR="009E5BEF">
        <w:rPr>
          <w:rFonts w:ascii="Verdana" w:hAnsi="Verdana"/>
        </w:rPr>
        <w:t xml:space="preserve"> </w:t>
      </w:r>
      <w:r w:rsidR="000862DB">
        <w:rPr>
          <w:rFonts w:ascii="Verdana" w:hAnsi="Verdana"/>
        </w:rPr>
        <w:t>den Geschmack anderer Länder auf den Speiseplan der u</w:t>
      </w:r>
      <w:r w:rsidR="009E5BEF">
        <w:rPr>
          <w:rFonts w:ascii="Verdana" w:hAnsi="Verdana"/>
        </w:rPr>
        <w:t xml:space="preserve">nterschiedlichen Themenabende. </w:t>
      </w:r>
      <w:r w:rsidR="000862DB">
        <w:rPr>
          <w:rFonts w:ascii="Verdana" w:hAnsi="Verdana"/>
        </w:rPr>
        <w:t xml:space="preserve">Täglich </w:t>
      </w:r>
      <w:r w:rsidR="009E5BEF">
        <w:rPr>
          <w:rFonts w:ascii="Verdana" w:hAnsi="Verdana"/>
        </w:rPr>
        <w:t>bietet die Abendmensa ein wechselndes Dessert an und wer möch</w:t>
      </w:r>
      <w:r w:rsidR="003C3EF6">
        <w:rPr>
          <w:rFonts w:ascii="Verdana" w:hAnsi="Verdana"/>
        </w:rPr>
        <w:t xml:space="preserve">te, kann zu einem Eisbecher des regionalen Unternehmens </w:t>
      </w:r>
      <w:r w:rsidR="009E5BEF">
        <w:rPr>
          <w:rFonts w:ascii="Verdana" w:hAnsi="Verdana"/>
        </w:rPr>
        <w:t xml:space="preserve">Eiszeit aus </w:t>
      </w:r>
      <w:proofErr w:type="spellStart"/>
      <w:r w:rsidR="009E5BEF">
        <w:rPr>
          <w:rFonts w:ascii="Verdana" w:hAnsi="Verdana"/>
        </w:rPr>
        <w:t>Lahnau</w:t>
      </w:r>
      <w:proofErr w:type="spellEnd"/>
      <w:r w:rsidR="009E5BEF">
        <w:rPr>
          <w:rFonts w:ascii="Verdana" w:hAnsi="Verdana"/>
        </w:rPr>
        <w:t xml:space="preserve"> greifen. </w:t>
      </w:r>
      <w:r w:rsidR="00FF372C">
        <w:rPr>
          <w:rFonts w:ascii="Verdana" w:hAnsi="Verdana"/>
        </w:rPr>
        <w:t xml:space="preserve">Das regionale Getränkesortiment wird ergänzt um Produkte von </w:t>
      </w:r>
      <w:proofErr w:type="spellStart"/>
      <w:r w:rsidR="00FF372C">
        <w:rPr>
          <w:rFonts w:ascii="Verdana" w:hAnsi="Verdana"/>
        </w:rPr>
        <w:t>Schorlefranz</w:t>
      </w:r>
      <w:proofErr w:type="spellEnd"/>
      <w:r w:rsidR="00834D79">
        <w:rPr>
          <w:rFonts w:ascii="Verdana" w:hAnsi="Verdana"/>
        </w:rPr>
        <w:t xml:space="preserve"> und Koka Mate aus Gießen</w:t>
      </w:r>
      <w:r w:rsidR="00FF372C">
        <w:rPr>
          <w:rFonts w:ascii="Verdana" w:hAnsi="Verdana"/>
        </w:rPr>
        <w:t xml:space="preserve">, regionales Bier aus </w:t>
      </w:r>
      <w:proofErr w:type="spellStart"/>
      <w:r w:rsidR="00FF372C">
        <w:rPr>
          <w:rFonts w:ascii="Verdana" w:hAnsi="Verdana"/>
        </w:rPr>
        <w:t>Lich</w:t>
      </w:r>
      <w:proofErr w:type="spellEnd"/>
      <w:r w:rsidR="00FF372C">
        <w:rPr>
          <w:rFonts w:ascii="Verdana" w:hAnsi="Verdana"/>
        </w:rPr>
        <w:t xml:space="preserve"> </w:t>
      </w:r>
      <w:r w:rsidR="003C3EF6">
        <w:rPr>
          <w:rFonts w:ascii="Verdana" w:hAnsi="Verdana"/>
        </w:rPr>
        <w:t xml:space="preserve">und gespritzter Apfelwein der Kelterei Müller aus Butzbach sind </w:t>
      </w:r>
      <w:r w:rsidR="00811E05">
        <w:rPr>
          <w:rFonts w:ascii="Verdana" w:hAnsi="Verdana"/>
        </w:rPr>
        <w:t>schon l</w:t>
      </w:r>
      <w:r w:rsidR="003C3EF6">
        <w:rPr>
          <w:rFonts w:ascii="Verdana" w:hAnsi="Verdana"/>
        </w:rPr>
        <w:t>änger im Sortiment.</w:t>
      </w:r>
    </w:p>
    <w:p w14:paraId="7FABF00E" w14:textId="0B3CE89B" w:rsidR="004F464A" w:rsidRDefault="004F464A" w:rsidP="00DE5845">
      <w:pPr>
        <w:spacing w:line="360" w:lineRule="auto"/>
        <w:rPr>
          <w:rFonts w:ascii="Verdana" w:hAnsi="Verdana"/>
        </w:rPr>
      </w:pPr>
      <w:r>
        <w:rPr>
          <w:rFonts w:ascii="Verdana" w:hAnsi="Verdana"/>
        </w:rPr>
        <w:t xml:space="preserve">Und am Wochenende? „Mehr als 30 Prozent der Teilnehmerinnen und Teilnehmer haben angegeben, auch samstags und sonntags gerne die Abendmensa besuchen zu wollen. Wir ziehen daher eine Erweiterung unseres Angebotes aufs Wochenende durchaus in Betracht – sofern die Abendmensa unter der Woche wie erhofft stark frequentiert wird“, so Stobbe weiter. „Bis es soweit ist, bieten wir </w:t>
      </w:r>
      <w:r w:rsidR="003C3EF6">
        <w:rPr>
          <w:rFonts w:ascii="Verdana" w:hAnsi="Verdana"/>
        </w:rPr>
        <w:t xml:space="preserve">auch </w:t>
      </w:r>
      <w:r>
        <w:rPr>
          <w:rFonts w:ascii="Verdana" w:hAnsi="Verdana"/>
        </w:rPr>
        <w:t xml:space="preserve">weiterhin mit unseren </w:t>
      </w:r>
      <w:proofErr w:type="spellStart"/>
      <w:r>
        <w:rPr>
          <w:rFonts w:ascii="Verdana" w:hAnsi="Verdana"/>
        </w:rPr>
        <w:t>Mensa@home-Gerichte</w:t>
      </w:r>
      <w:r w:rsidR="003C3EF6">
        <w:rPr>
          <w:rFonts w:ascii="Verdana" w:hAnsi="Verdana"/>
        </w:rPr>
        <w:t>n</w:t>
      </w:r>
      <w:proofErr w:type="spellEnd"/>
      <w:r>
        <w:rPr>
          <w:rFonts w:ascii="Verdana" w:hAnsi="Verdana"/>
        </w:rPr>
        <w:t xml:space="preserve"> hausgemachte und preisgünstige Alternativen für Studierende an, die nicht selbst kochen wollen oder können.“ </w:t>
      </w:r>
      <w:r w:rsidR="0050432D">
        <w:rPr>
          <w:rFonts w:ascii="Verdana" w:hAnsi="Verdana"/>
        </w:rPr>
        <w:t xml:space="preserve">(Angebot und Verfügbarkeit der </w:t>
      </w:r>
      <w:proofErr w:type="spellStart"/>
      <w:r>
        <w:rPr>
          <w:rFonts w:ascii="Verdana" w:hAnsi="Verdana"/>
        </w:rPr>
        <w:t>Mensa@home-Gerichte</w:t>
      </w:r>
      <w:proofErr w:type="spellEnd"/>
      <w:r w:rsidR="0050432D">
        <w:rPr>
          <w:rFonts w:ascii="Verdana" w:hAnsi="Verdana"/>
        </w:rPr>
        <w:t xml:space="preserve">: </w:t>
      </w:r>
      <w:hyperlink r:id="rId7" w:history="1">
        <w:r w:rsidR="0050432D" w:rsidRPr="00CD0BF1">
          <w:rPr>
            <w:rStyle w:val="Hyperlink"/>
            <w:rFonts w:ascii="Verdana" w:hAnsi="Verdana"/>
          </w:rPr>
          <w:t>https://www.studentenwerk-giessen.de/mensa-home</w:t>
        </w:r>
      </w:hyperlink>
      <w:r w:rsidR="0050432D">
        <w:rPr>
          <w:rFonts w:ascii="Verdana" w:hAnsi="Verdana"/>
        </w:rPr>
        <w:t xml:space="preserve">.) </w:t>
      </w:r>
      <w:r>
        <w:rPr>
          <w:rFonts w:ascii="Verdana" w:hAnsi="Verdana"/>
        </w:rPr>
        <w:t xml:space="preserve">  </w:t>
      </w:r>
    </w:p>
    <w:p w14:paraId="5F3ABC99" w14:textId="032958B8" w:rsidR="00DD1C8A" w:rsidRDefault="0081594A" w:rsidP="00DE5845">
      <w:pPr>
        <w:spacing w:line="360" w:lineRule="auto"/>
        <w:rPr>
          <w:rFonts w:ascii="Verdana" w:hAnsi="Verdana"/>
        </w:rPr>
      </w:pPr>
      <w:r>
        <w:rPr>
          <w:rFonts w:ascii="Verdana" w:hAnsi="Verdana"/>
        </w:rPr>
        <w:t>Vielfältig bis gegensätzlich waren die Meinungen beim Thema Musik</w:t>
      </w:r>
      <w:r w:rsidR="00DD1C8A">
        <w:rPr>
          <w:rFonts w:ascii="Verdana" w:hAnsi="Verdana"/>
        </w:rPr>
        <w:t xml:space="preserve"> und Kultur</w:t>
      </w:r>
      <w:r>
        <w:rPr>
          <w:rFonts w:ascii="Verdana" w:hAnsi="Verdana"/>
        </w:rPr>
        <w:t xml:space="preserve"> – von „bloß nicht“ bis „bitte jeden Abend Livemusik“ war alles dabei. Zunächst bleibt die Abendmensa ohne musikalische Begleitung, damit die Gäste vor allem das tun können, was ihnen während der Corona-Pandemie so sehr fehlt: si</w:t>
      </w:r>
      <w:r w:rsidR="001F29AF">
        <w:rPr>
          <w:rFonts w:ascii="Verdana" w:hAnsi="Verdana"/>
        </w:rPr>
        <w:t xml:space="preserve">ch mit Freunden </w:t>
      </w:r>
      <w:r w:rsidR="00756D1C">
        <w:rPr>
          <w:rFonts w:ascii="Verdana" w:hAnsi="Verdana"/>
        </w:rPr>
        <w:t xml:space="preserve">treffen, </w:t>
      </w:r>
      <w:r w:rsidR="00756D1C">
        <w:rPr>
          <w:rFonts w:ascii="Verdana" w:hAnsi="Verdana"/>
        </w:rPr>
        <w:lastRenderedPageBreak/>
        <w:t xml:space="preserve">gemeinsam essen und sich dabei </w:t>
      </w:r>
      <w:r w:rsidR="001F29AF">
        <w:rPr>
          <w:rFonts w:ascii="Verdana" w:hAnsi="Verdana"/>
        </w:rPr>
        <w:t xml:space="preserve">austauschen. </w:t>
      </w:r>
      <w:r w:rsidR="00C0586A">
        <w:rPr>
          <w:rFonts w:ascii="Verdana" w:hAnsi="Verdana"/>
        </w:rPr>
        <w:t xml:space="preserve">Dass </w:t>
      </w:r>
      <w:r w:rsidR="004F550E">
        <w:rPr>
          <w:rFonts w:ascii="Verdana" w:hAnsi="Verdana"/>
        </w:rPr>
        <w:t>ihnen</w:t>
      </w:r>
      <w:r w:rsidR="00C0586A">
        <w:rPr>
          <w:rFonts w:ascii="Verdana" w:hAnsi="Verdana"/>
        </w:rPr>
        <w:t xml:space="preserve"> auch ein Wohlfühlambiente beim Aufenthalt wichtig ist, hat das </w:t>
      </w:r>
      <w:r w:rsidR="00DD1C8A">
        <w:rPr>
          <w:rFonts w:ascii="Verdana" w:hAnsi="Verdana"/>
        </w:rPr>
        <w:t>Unternehmen</w:t>
      </w:r>
      <w:r w:rsidR="00C0586A">
        <w:rPr>
          <w:rFonts w:ascii="Verdana" w:hAnsi="Verdana"/>
        </w:rPr>
        <w:t xml:space="preserve"> wenig überrascht. Daher wird es u. a. weiter</w:t>
      </w:r>
      <w:r w:rsidR="00DD1C8A">
        <w:rPr>
          <w:rFonts w:ascii="Verdana" w:hAnsi="Verdana"/>
        </w:rPr>
        <w:t>hin auf Verbindlichkeit und Freundlichkeit des Service-Teams setzen,</w:t>
      </w:r>
      <w:r w:rsidR="00C0586A">
        <w:rPr>
          <w:rFonts w:ascii="Verdana" w:hAnsi="Verdana"/>
        </w:rPr>
        <w:t xml:space="preserve"> a</w:t>
      </w:r>
      <w:r w:rsidR="004F0F3C">
        <w:rPr>
          <w:rFonts w:ascii="Verdana" w:hAnsi="Verdana"/>
        </w:rPr>
        <w:t>n der Beleuchtung f</w:t>
      </w:r>
      <w:r w:rsidR="00C0586A">
        <w:rPr>
          <w:rFonts w:ascii="Verdana" w:hAnsi="Verdana"/>
        </w:rPr>
        <w:t>eilen</w:t>
      </w:r>
      <w:r w:rsidR="003C3EF6">
        <w:rPr>
          <w:rFonts w:ascii="Verdana" w:hAnsi="Verdana"/>
        </w:rPr>
        <w:t xml:space="preserve">, die Aufenthaltsqualität auch im Erdgeschoss ausbauen </w:t>
      </w:r>
      <w:r w:rsidR="00C0586A">
        <w:rPr>
          <w:rFonts w:ascii="Verdana" w:hAnsi="Verdana"/>
        </w:rPr>
        <w:t xml:space="preserve">und über einen Mix aus Gerichten, die sofort verzehrt werden können und einem </w:t>
      </w:r>
      <w:r w:rsidR="004F0F3C">
        <w:rPr>
          <w:rFonts w:ascii="Verdana" w:hAnsi="Verdana"/>
        </w:rPr>
        <w:t>Vor-Ort-</w:t>
      </w:r>
      <w:r w:rsidR="00C0586A">
        <w:rPr>
          <w:rFonts w:ascii="Verdana" w:hAnsi="Verdana"/>
        </w:rPr>
        <w:t xml:space="preserve">Bestellsystem über Pager dafür sorgen, dass alle ihren Aufenthalt </w:t>
      </w:r>
      <w:r w:rsidR="00DD1C8A">
        <w:rPr>
          <w:rFonts w:ascii="Verdana" w:hAnsi="Verdana"/>
        </w:rPr>
        <w:t xml:space="preserve">bestmöglich </w:t>
      </w:r>
      <w:r w:rsidR="00C0586A">
        <w:rPr>
          <w:rFonts w:ascii="Verdana" w:hAnsi="Verdana"/>
        </w:rPr>
        <w:t>genießen können.</w:t>
      </w:r>
      <w:r w:rsidR="00DD1C8A">
        <w:rPr>
          <w:rFonts w:ascii="Verdana" w:hAnsi="Verdana"/>
        </w:rPr>
        <w:t xml:space="preserve"> </w:t>
      </w:r>
    </w:p>
    <w:p w14:paraId="3A81F53C" w14:textId="39BCE957" w:rsidR="0081594A" w:rsidRDefault="00DD1C8A" w:rsidP="00DE5845">
      <w:pPr>
        <w:spacing w:line="360" w:lineRule="auto"/>
        <w:rPr>
          <w:rFonts w:ascii="Verdana" w:hAnsi="Verdana"/>
        </w:rPr>
      </w:pPr>
      <w:r>
        <w:rPr>
          <w:rFonts w:ascii="Verdana" w:hAnsi="Verdana"/>
        </w:rPr>
        <w:t xml:space="preserve">Speisen </w:t>
      </w:r>
      <w:proofErr w:type="spellStart"/>
      <w:r>
        <w:rPr>
          <w:rFonts w:ascii="Verdana" w:hAnsi="Verdana"/>
        </w:rPr>
        <w:t>to</w:t>
      </w:r>
      <w:proofErr w:type="spellEnd"/>
      <w:r>
        <w:rPr>
          <w:rFonts w:ascii="Verdana" w:hAnsi="Verdana"/>
        </w:rPr>
        <w:t xml:space="preserve"> </w:t>
      </w:r>
      <w:proofErr w:type="spellStart"/>
      <w:r>
        <w:rPr>
          <w:rFonts w:ascii="Verdana" w:hAnsi="Verdana"/>
        </w:rPr>
        <w:t>go</w:t>
      </w:r>
      <w:proofErr w:type="spellEnd"/>
      <w:r>
        <w:rPr>
          <w:rFonts w:ascii="Verdana" w:hAnsi="Verdana"/>
        </w:rPr>
        <w:t xml:space="preserve"> waren </w:t>
      </w:r>
      <w:r w:rsidR="003C3EF6">
        <w:rPr>
          <w:rFonts w:ascii="Verdana" w:hAnsi="Verdana"/>
        </w:rPr>
        <w:t xml:space="preserve">laut Umfrageergebnissen </w:t>
      </w:r>
      <w:r>
        <w:rPr>
          <w:rFonts w:ascii="Verdana" w:hAnsi="Verdana"/>
        </w:rPr>
        <w:t xml:space="preserve">wenig gefragt – wer möchte, kann sich aber dennoch mithilfe des pfandfreien Mehrweggeschirrs </w:t>
      </w:r>
      <w:proofErr w:type="spellStart"/>
      <w:r>
        <w:rPr>
          <w:rFonts w:ascii="Verdana" w:hAnsi="Verdana"/>
        </w:rPr>
        <w:t>Vytal</w:t>
      </w:r>
      <w:proofErr w:type="spellEnd"/>
      <w:r>
        <w:rPr>
          <w:rFonts w:ascii="Verdana" w:hAnsi="Verdana"/>
        </w:rPr>
        <w:t xml:space="preserve"> etwas für zuhause mitnehmen. </w:t>
      </w:r>
      <w:r w:rsidR="00C0586A">
        <w:rPr>
          <w:rFonts w:ascii="Verdana" w:hAnsi="Verdana"/>
        </w:rPr>
        <w:t xml:space="preserve"> </w:t>
      </w:r>
    </w:p>
    <w:p w14:paraId="54155D3A" w14:textId="2A199AF1" w:rsidR="00DD1C8A" w:rsidRDefault="00DD1C8A" w:rsidP="00DE5845">
      <w:pPr>
        <w:spacing w:line="360" w:lineRule="auto"/>
        <w:rPr>
          <w:rFonts w:ascii="Verdana" w:hAnsi="Verdana"/>
        </w:rPr>
      </w:pPr>
      <w:r>
        <w:rPr>
          <w:rFonts w:ascii="Verdana" w:hAnsi="Verdana"/>
        </w:rPr>
        <w:t xml:space="preserve">„Wir werden sehr genau beobachten, wie unsere Anpassungen im Abendangebot ankommen und bleiben in jedem Fall weiterhin offen für Ideen und Anregungen“, so Stobbe abschließend. </w:t>
      </w:r>
    </w:p>
    <w:p w14:paraId="361048F4" w14:textId="1F508380" w:rsidR="00DE5845" w:rsidRPr="00DE5845" w:rsidRDefault="005C1993" w:rsidP="00DE5845">
      <w:pPr>
        <w:spacing w:line="360" w:lineRule="auto"/>
        <w:rPr>
          <w:rFonts w:ascii="Verdana" w:hAnsi="Verdana"/>
        </w:rPr>
      </w:pPr>
      <w:r>
        <w:rPr>
          <w:rFonts w:ascii="Verdana" w:hAnsi="Verdana"/>
        </w:rPr>
        <w:t xml:space="preserve">Der Speiseplan der Abendmensa für die aktuelle und die Folgewoche ist abrufbar unter </w:t>
      </w:r>
      <w:hyperlink r:id="rId8" w:history="1">
        <w:r w:rsidRPr="00CD0BF1">
          <w:rPr>
            <w:rStyle w:val="Hyperlink"/>
            <w:rFonts w:ascii="Verdana" w:hAnsi="Verdana"/>
          </w:rPr>
          <w:t>https://www.studentenwerk-giessen.de/speiseplaene</w:t>
        </w:r>
      </w:hyperlink>
      <w:r>
        <w:rPr>
          <w:rFonts w:ascii="Verdana" w:hAnsi="Verdana"/>
        </w:rPr>
        <w:t xml:space="preserve">. </w:t>
      </w:r>
    </w:p>
    <w:p w14:paraId="4E07A7C1" w14:textId="77777777" w:rsidR="00DE5845" w:rsidRDefault="00DE5845" w:rsidP="00903068">
      <w:pPr>
        <w:spacing w:line="360" w:lineRule="auto"/>
        <w:rPr>
          <w:rFonts w:ascii="Verdana" w:hAnsi="Verdana"/>
        </w:rPr>
      </w:pPr>
    </w:p>
    <w:p w14:paraId="02166E64" w14:textId="77777777" w:rsidR="004F0F3C" w:rsidRPr="001C5B01" w:rsidRDefault="004F0F3C" w:rsidP="004F0F3C">
      <w:pPr>
        <w:spacing w:line="360" w:lineRule="auto"/>
        <w:rPr>
          <w:rFonts w:ascii="Verdana" w:hAnsi="Verdana" w:cs="Arial"/>
          <w:szCs w:val="22"/>
        </w:rPr>
      </w:pPr>
      <w:r>
        <w:rPr>
          <w:rFonts w:ascii="Verdana" w:hAnsi="Verdana"/>
          <w:b/>
          <w:sz w:val="20"/>
        </w:rPr>
        <w:t xml:space="preserve">Bildunterschrift: </w:t>
      </w:r>
    </w:p>
    <w:p w14:paraId="3195B0F8" w14:textId="296A8A54" w:rsidR="004F0F3C" w:rsidRDefault="004F0F3C" w:rsidP="004F0F3C">
      <w:pPr>
        <w:rPr>
          <w:rFonts w:ascii="Verdana" w:hAnsi="Verdana"/>
          <w:color w:val="171730"/>
          <w:sz w:val="20"/>
        </w:rPr>
      </w:pPr>
      <w:r>
        <w:rPr>
          <w:rFonts w:ascii="Verdana" w:hAnsi="Verdana"/>
          <w:color w:val="171730"/>
          <w:sz w:val="20"/>
        </w:rPr>
        <w:t xml:space="preserve">Ab dem 28. Februar 2022 haben Studierende in der Mensa am Abend in der Otto-Behaghel-Straße deutlich mehr Auswahl und Zeit beim Essen. </w:t>
      </w:r>
    </w:p>
    <w:p w14:paraId="44B8D6D4" w14:textId="77777777" w:rsidR="004F0F3C" w:rsidRDefault="004F0F3C" w:rsidP="00903068">
      <w:pPr>
        <w:spacing w:line="360" w:lineRule="auto"/>
        <w:rPr>
          <w:rFonts w:ascii="Verdana" w:hAnsi="Verdana"/>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A04AB57" w:rsidR="00371A06" w:rsidRDefault="00371A06" w:rsidP="00371A06">
      <w:pPr>
        <w:rPr>
          <w:rFonts w:ascii="Calibri" w:hAnsi="Calibri"/>
        </w:rPr>
      </w:pPr>
      <w:r>
        <w:rPr>
          <w:rFonts w:ascii="Verdana" w:hAnsi="Verdana"/>
          <w:color w:val="171730"/>
          <w:sz w:val="20"/>
        </w:rPr>
        <w:t xml:space="preserve">Das Studentenwerk Gießen bietet den </w:t>
      </w:r>
      <w:r w:rsidR="00D627D6">
        <w:rPr>
          <w:rFonts w:ascii="Verdana" w:hAnsi="Verdana"/>
          <w:color w:val="171730"/>
          <w:sz w:val="20"/>
        </w:rPr>
        <w:t>rund 54</w:t>
      </w:r>
      <w:r>
        <w:rPr>
          <w:rFonts w:ascii="Verdana" w:hAnsi="Verdana"/>
          <w:color w:val="171730"/>
          <w:sz w:val="20"/>
        </w:rPr>
        <w:t>.000 Stud</w:t>
      </w:r>
      <w:bookmarkStart w:id="0" w:name="_GoBack"/>
      <w:bookmarkEnd w:id="0"/>
      <w:r>
        <w:rPr>
          <w:rFonts w:ascii="Verdana" w:hAnsi="Verdana"/>
          <w:color w:val="171730"/>
          <w:sz w:val="20"/>
        </w:rPr>
        <w:t>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lastRenderedPageBreak/>
        <w:t>Telefon: 0641 40008-131</w:t>
      </w:r>
      <w:r w:rsidRPr="00FF1E25">
        <w:rPr>
          <w:rFonts w:ascii="Verdana" w:hAnsi="Verdana"/>
          <w:sz w:val="20"/>
        </w:rPr>
        <w:br/>
        <w:t xml:space="preserve">E-Mail: </w:t>
      </w:r>
      <w:hyperlink r:id="rId9"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D627D6" w:rsidP="00801D35">
      <w:pPr>
        <w:rPr>
          <w:rStyle w:val="Hyperlink"/>
          <w:rFonts w:ascii="Verdana" w:hAnsi="Verdana"/>
          <w:sz w:val="20"/>
        </w:rPr>
      </w:pPr>
      <w:hyperlink r:id="rId10" w:history="1">
        <w:r w:rsidR="00801D35">
          <w:rPr>
            <w:rStyle w:val="Hyperlink"/>
            <w:rFonts w:ascii="Verdana" w:hAnsi="Verdana"/>
            <w:sz w:val="20"/>
          </w:rPr>
          <w:t>www.studentenwerk-giessen.de</w:t>
        </w:r>
      </w:hyperlink>
      <w:r w:rsidR="00801D35">
        <w:rPr>
          <w:rFonts w:ascii="Verdana" w:hAnsi="Verdana"/>
          <w:color w:val="1F497D"/>
          <w:sz w:val="20"/>
        </w:rPr>
        <w:br/>
      </w:r>
      <w:hyperlink r:id="rId11" w:history="1">
        <w:r w:rsidR="00801D35">
          <w:rPr>
            <w:rStyle w:val="Hyperlink"/>
            <w:rFonts w:ascii="Verdana" w:hAnsi="Verdana"/>
            <w:sz w:val="20"/>
          </w:rPr>
          <w:t>www.facebook.com/studentenwerk.giessen</w:t>
        </w:r>
      </w:hyperlink>
      <w:r w:rsidR="00801D35">
        <w:rPr>
          <w:rFonts w:ascii="Verdana" w:hAnsi="Verdana"/>
          <w:color w:val="1F497D"/>
          <w:sz w:val="20"/>
        </w:rPr>
        <w:br/>
      </w:r>
      <w:hyperlink r:id="rId12" w:history="1">
        <w:r w:rsidR="00801D35">
          <w:rPr>
            <w:rStyle w:val="Hyperlink"/>
            <w:rFonts w:ascii="Verdana" w:hAnsi="Verdana"/>
            <w:sz w:val="20"/>
          </w:rPr>
          <w:t>www.instagram.com/stwgiessen</w:t>
        </w:r>
      </w:hyperlink>
      <w:r w:rsidR="00801D35">
        <w:rPr>
          <w:rFonts w:ascii="Verdana" w:hAnsi="Verdana"/>
          <w:color w:val="1F497D"/>
          <w:sz w:val="20"/>
        </w:rPr>
        <w:br/>
      </w:r>
      <w:hyperlink r:id="rId13" w:history="1">
        <w:r w:rsidR="00801D35">
          <w:rPr>
            <w:rStyle w:val="Hyperlink"/>
            <w:rFonts w:ascii="Verdana" w:hAnsi="Verdana"/>
            <w:sz w:val="20"/>
          </w:rPr>
          <w:t>www.twitter.com/stwgiessen</w:t>
        </w:r>
      </w:hyperlink>
    </w:p>
    <w:sectPr w:rsidR="00801D35"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DF2B95" w:rsidRDefault="00DF2B95">
      <w:r>
        <w:separator/>
      </w:r>
    </w:p>
  </w:endnote>
  <w:endnote w:type="continuationSeparator" w:id="0">
    <w:p w14:paraId="1F045F27" w14:textId="77777777" w:rsidR="00DF2B95" w:rsidRDefault="00DF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DF2B95" w:rsidRDefault="00DF2B95">
      <w:r>
        <w:separator/>
      </w:r>
    </w:p>
  </w:footnote>
  <w:footnote w:type="continuationSeparator" w:id="0">
    <w:p w14:paraId="7344DD84" w14:textId="77777777" w:rsidR="00DF2B95" w:rsidRDefault="00DF2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DF2B95" w:rsidRPr="00410CDB" w:rsidRDefault="00DF2B95"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DF2B95" w:rsidRPr="00410CDB" w:rsidRDefault="00DF2B95" w:rsidP="00410CDB">
    <w:pPr>
      <w:pStyle w:val="Kopfzeile"/>
      <w:ind w:left="1701"/>
      <w:rPr>
        <w:rFonts w:ascii="Verdana" w:hAnsi="Verdana"/>
        <w:sz w:val="28"/>
        <w:szCs w:val="28"/>
      </w:rPr>
    </w:pPr>
  </w:p>
  <w:p w14:paraId="64CBCFBC" w14:textId="77777777" w:rsidR="00DF2B95" w:rsidRPr="00410CDB" w:rsidRDefault="00DF2B95" w:rsidP="00410CDB">
    <w:pPr>
      <w:pStyle w:val="Kopfzeile"/>
      <w:ind w:left="1701"/>
      <w:rPr>
        <w:rFonts w:ascii="Verdana" w:hAnsi="Verdana"/>
        <w:sz w:val="28"/>
        <w:szCs w:val="28"/>
      </w:rPr>
    </w:pPr>
  </w:p>
  <w:p w14:paraId="79ED462C" w14:textId="77777777" w:rsidR="00DF2B95" w:rsidRDefault="00DF2B95" w:rsidP="00206D16">
    <w:pPr>
      <w:pStyle w:val="Kopfzeile"/>
      <w:tabs>
        <w:tab w:val="clear" w:pos="4536"/>
        <w:tab w:val="clear" w:pos="9072"/>
        <w:tab w:val="left" w:pos="3832"/>
      </w:tabs>
      <w:ind w:left="1701"/>
      <w:rPr>
        <w:rFonts w:ascii="Verdana" w:hAnsi="Verdana"/>
        <w:sz w:val="28"/>
        <w:szCs w:val="28"/>
      </w:rPr>
    </w:pPr>
  </w:p>
  <w:p w14:paraId="1EA9EEE3" w14:textId="77777777" w:rsidR="00DF2B95" w:rsidRPr="00410CDB" w:rsidRDefault="00DF2B95"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78"/>
    <w:rsid w:val="000079F4"/>
    <w:rsid w:val="00007ADA"/>
    <w:rsid w:val="00012A27"/>
    <w:rsid w:val="00015807"/>
    <w:rsid w:val="00016FAE"/>
    <w:rsid w:val="000249CC"/>
    <w:rsid w:val="00025333"/>
    <w:rsid w:val="00030092"/>
    <w:rsid w:val="00030B2E"/>
    <w:rsid w:val="000350FF"/>
    <w:rsid w:val="000353C6"/>
    <w:rsid w:val="0004055B"/>
    <w:rsid w:val="00054D38"/>
    <w:rsid w:val="00061054"/>
    <w:rsid w:val="00064469"/>
    <w:rsid w:val="00064555"/>
    <w:rsid w:val="00066EDF"/>
    <w:rsid w:val="000730A9"/>
    <w:rsid w:val="000734E8"/>
    <w:rsid w:val="000862DB"/>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4812"/>
    <w:rsid w:val="00145C08"/>
    <w:rsid w:val="00153B78"/>
    <w:rsid w:val="00160DC5"/>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1F29AF"/>
    <w:rsid w:val="002022F8"/>
    <w:rsid w:val="00206D16"/>
    <w:rsid w:val="0021057A"/>
    <w:rsid w:val="00211841"/>
    <w:rsid w:val="00214E65"/>
    <w:rsid w:val="00221E67"/>
    <w:rsid w:val="002254C6"/>
    <w:rsid w:val="00225503"/>
    <w:rsid w:val="002277F2"/>
    <w:rsid w:val="00227AB2"/>
    <w:rsid w:val="002305F7"/>
    <w:rsid w:val="00233BF4"/>
    <w:rsid w:val="002422D5"/>
    <w:rsid w:val="00242803"/>
    <w:rsid w:val="00247EC1"/>
    <w:rsid w:val="00254362"/>
    <w:rsid w:val="002562E5"/>
    <w:rsid w:val="00260F65"/>
    <w:rsid w:val="00264D7B"/>
    <w:rsid w:val="0027698B"/>
    <w:rsid w:val="00277523"/>
    <w:rsid w:val="002808B3"/>
    <w:rsid w:val="00283627"/>
    <w:rsid w:val="00283F40"/>
    <w:rsid w:val="00292834"/>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396A"/>
    <w:rsid w:val="003B4E38"/>
    <w:rsid w:val="003B61EC"/>
    <w:rsid w:val="003B68B9"/>
    <w:rsid w:val="003C1E59"/>
    <w:rsid w:val="003C3661"/>
    <w:rsid w:val="003C3EF6"/>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365B3"/>
    <w:rsid w:val="00441D6E"/>
    <w:rsid w:val="0044283A"/>
    <w:rsid w:val="004466ED"/>
    <w:rsid w:val="004516AC"/>
    <w:rsid w:val="00456D9D"/>
    <w:rsid w:val="00457B3F"/>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D53F9"/>
    <w:rsid w:val="004E3B3F"/>
    <w:rsid w:val="004E465D"/>
    <w:rsid w:val="004F0F3C"/>
    <w:rsid w:val="004F464A"/>
    <w:rsid w:val="004F5393"/>
    <w:rsid w:val="004F550E"/>
    <w:rsid w:val="0050432D"/>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1993"/>
    <w:rsid w:val="005C4F00"/>
    <w:rsid w:val="005D13D3"/>
    <w:rsid w:val="005D175F"/>
    <w:rsid w:val="005D59DD"/>
    <w:rsid w:val="005D71BA"/>
    <w:rsid w:val="006135A0"/>
    <w:rsid w:val="006143F0"/>
    <w:rsid w:val="00617B28"/>
    <w:rsid w:val="00625996"/>
    <w:rsid w:val="006277F0"/>
    <w:rsid w:val="00630A95"/>
    <w:rsid w:val="0063101F"/>
    <w:rsid w:val="006321D2"/>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1D3"/>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56D1C"/>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78"/>
    <w:rsid w:val="007B2DD9"/>
    <w:rsid w:val="007B45D6"/>
    <w:rsid w:val="007B4FCA"/>
    <w:rsid w:val="007B52C1"/>
    <w:rsid w:val="007C6865"/>
    <w:rsid w:val="007D2E77"/>
    <w:rsid w:val="007D68D3"/>
    <w:rsid w:val="007E2C5B"/>
    <w:rsid w:val="007E564A"/>
    <w:rsid w:val="007E6D8E"/>
    <w:rsid w:val="007F69EB"/>
    <w:rsid w:val="007F6B51"/>
    <w:rsid w:val="00801D35"/>
    <w:rsid w:val="00806FCF"/>
    <w:rsid w:val="00811E05"/>
    <w:rsid w:val="00813F26"/>
    <w:rsid w:val="008158DA"/>
    <w:rsid w:val="0081594A"/>
    <w:rsid w:val="00817D9E"/>
    <w:rsid w:val="00834C5D"/>
    <w:rsid w:val="00834D79"/>
    <w:rsid w:val="00840B07"/>
    <w:rsid w:val="00845214"/>
    <w:rsid w:val="008470F4"/>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F3B"/>
    <w:rsid w:val="00947A59"/>
    <w:rsid w:val="009569AD"/>
    <w:rsid w:val="00964EF5"/>
    <w:rsid w:val="0097029C"/>
    <w:rsid w:val="00970793"/>
    <w:rsid w:val="0097159D"/>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5BEF"/>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473F1"/>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0586A"/>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5975"/>
    <w:rsid w:val="00CB63D9"/>
    <w:rsid w:val="00CB7760"/>
    <w:rsid w:val="00CC3235"/>
    <w:rsid w:val="00CC666C"/>
    <w:rsid w:val="00CD3D47"/>
    <w:rsid w:val="00CD662D"/>
    <w:rsid w:val="00CD7E4A"/>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7D6"/>
    <w:rsid w:val="00D62CBF"/>
    <w:rsid w:val="00D65028"/>
    <w:rsid w:val="00D713E6"/>
    <w:rsid w:val="00D7335B"/>
    <w:rsid w:val="00D815F5"/>
    <w:rsid w:val="00D849DB"/>
    <w:rsid w:val="00D91593"/>
    <w:rsid w:val="00DB488A"/>
    <w:rsid w:val="00DC318B"/>
    <w:rsid w:val="00DC4F22"/>
    <w:rsid w:val="00DC544E"/>
    <w:rsid w:val="00DD1C8A"/>
    <w:rsid w:val="00DD623A"/>
    <w:rsid w:val="00DE0B12"/>
    <w:rsid w:val="00DE5845"/>
    <w:rsid w:val="00DF143F"/>
    <w:rsid w:val="00DF20FD"/>
    <w:rsid w:val="00DF2B95"/>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1108"/>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5200"/>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463AD"/>
    <w:rsid w:val="00F55A21"/>
    <w:rsid w:val="00F60D3B"/>
    <w:rsid w:val="00F63581"/>
    <w:rsid w:val="00F64D52"/>
    <w:rsid w:val="00F664C5"/>
    <w:rsid w:val="00F723BA"/>
    <w:rsid w:val="00F73311"/>
    <w:rsid w:val="00F76D84"/>
    <w:rsid w:val="00F81990"/>
    <w:rsid w:val="00F917E2"/>
    <w:rsid w:val="00F93563"/>
    <w:rsid w:val="00F97141"/>
    <w:rsid w:val="00FA4E2B"/>
    <w:rsid w:val="00FA4E69"/>
    <w:rsid w:val="00FA5414"/>
    <w:rsid w:val="00FB4B7E"/>
    <w:rsid w:val="00FB4B88"/>
    <w:rsid w:val="00FC3A7C"/>
    <w:rsid w:val="00FD27A8"/>
    <w:rsid w:val="00FE034C"/>
    <w:rsid w:val="00FE126F"/>
    <w:rsid w:val="00FE652F"/>
    <w:rsid w:val="00FE7433"/>
    <w:rsid w:val="00FF1E25"/>
    <w:rsid w:val="00FF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697004801">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werk-giessen.de/speiseplaene" TargetMode="External"/><Relationship Id="rId13" Type="http://schemas.openxmlformats.org/officeDocument/2006/relationships/hyperlink" Target="http://www.twitter.com/stwgiessen" TargetMode="External"/><Relationship Id="rId3" Type="http://schemas.openxmlformats.org/officeDocument/2006/relationships/settings" Target="settings.xml"/><Relationship Id="rId7" Type="http://schemas.openxmlformats.org/officeDocument/2006/relationships/hyperlink" Target="https://www.studentenwerk-giessen.de/mensa-home" TargetMode="External"/><Relationship Id="rId12" Type="http://schemas.openxmlformats.org/officeDocument/2006/relationships/hyperlink" Target="http://www.instagram.com/stwgies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tudentenwerk.gies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enwerk-giessen.de" TargetMode="External"/><Relationship Id="rId4" Type="http://schemas.openxmlformats.org/officeDocument/2006/relationships/webSettings" Target="webSettings.xml"/><Relationship Id="rId9" Type="http://schemas.openxmlformats.org/officeDocument/2006/relationships/hyperlink" Target="mailto:eva.mohr@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7CDBF20F.dotm</Template>
  <TotalTime>0</TotalTime>
  <Pages>4</Pages>
  <Words>936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7513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9</cp:revision>
  <cp:lastPrinted>2021-10-01T09:20:00Z</cp:lastPrinted>
  <dcterms:created xsi:type="dcterms:W3CDTF">2022-02-22T12:45:00Z</dcterms:created>
  <dcterms:modified xsi:type="dcterms:W3CDTF">2022-02-23T10:41:00Z</dcterms:modified>
</cp:coreProperties>
</file>