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41E2F200"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DE5845">
        <w:rPr>
          <w:rFonts w:ascii="Verdana" w:hAnsi="Verdana"/>
          <w:szCs w:val="22"/>
        </w:rPr>
        <w:t>Gießen</w:t>
      </w:r>
      <w:r w:rsidR="00C36C9E">
        <w:rPr>
          <w:rFonts w:ascii="Verdana" w:hAnsi="Verdana"/>
          <w:szCs w:val="22"/>
        </w:rPr>
        <w:t>/Friedberg/Fulda</w:t>
      </w:r>
      <w:r w:rsidR="00A53156" w:rsidRPr="00FF1E25">
        <w:rPr>
          <w:rFonts w:ascii="Verdana" w:hAnsi="Verdana"/>
          <w:szCs w:val="22"/>
        </w:rPr>
        <w:t xml:space="preserve">, </w:t>
      </w:r>
      <w:r w:rsidR="00E46538">
        <w:rPr>
          <w:rFonts w:ascii="Verdana" w:hAnsi="Verdana"/>
          <w:szCs w:val="22"/>
        </w:rPr>
        <w:t>07</w:t>
      </w:r>
      <w:r w:rsidR="00C36C9E">
        <w:rPr>
          <w:rFonts w:ascii="Verdana" w:hAnsi="Verdana"/>
          <w:szCs w:val="22"/>
        </w:rPr>
        <w:t>.10</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8158DA">
        <w:rPr>
          <w:rFonts w:ascii="Verdana" w:hAnsi="Verdana"/>
          <w:szCs w:val="22"/>
        </w:rPr>
        <w:t>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6B4C1679" w:rsidR="00283627" w:rsidRDefault="00106E6D" w:rsidP="00283627">
      <w:pPr>
        <w:rPr>
          <w:rFonts w:ascii="Verdana" w:hAnsi="Verdana"/>
          <w:b/>
          <w:sz w:val="32"/>
        </w:rPr>
      </w:pPr>
      <w:r>
        <w:rPr>
          <w:rFonts w:ascii="Verdana" w:hAnsi="Verdana"/>
          <w:b/>
          <w:sz w:val="32"/>
        </w:rPr>
        <w:t xml:space="preserve">Studentenwerk </w:t>
      </w:r>
      <w:r w:rsidR="00C36C9E">
        <w:rPr>
          <w:rFonts w:ascii="Verdana" w:hAnsi="Verdana"/>
          <w:b/>
          <w:sz w:val="32"/>
        </w:rPr>
        <w:t>passt</w:t>
      </w:r>
      <w:r>
        <w:rPr>
          <w:rFonts w:ascii="Verdana" w:hAnsi="Verdana"/>
          <w:b/>
          <w:sz w:val="32"/>
        </w:rPr>
        <w:t xml:space="preserve"> </w:t>
      </w:r>
      <w:r w:rsidR="004167C1">
        <w:rPr>
          <w:rFonts w:ascii="Verdana" w:hAnsi="Verdana"/>
          <w:b/>
          <w:sz w:val="32"/>
        </w:rPr>
        <w:t xml:space="preserve">einen Teil der </w:t>
      </w:r>
      <w:r>
        <w:rPr>
          <w:rFonts w:ascii="Verdana" w:hAnsi="Verdana"/>
          <w:b/>
          <w:sz w:val="32"/>
        </w:rPr>
        <w:t xml:space="preserve">Preise an </w:t>
      </w:r>
    </w:p>
    <w:p w14:paraId="2FF4F98D" w14:textId="0B849336" w:rsidR="00F463AD" w:rsidRPr="00EA6C43" w:rsidRDefault="00C36C9E" w:rsidP="00F463AD">
      <w:pPr>
        <w:rPr>
          <w:rFonts w:ascii="Verdana" w:hAnsi="Verdana"/>
          <w:i/>
          <w:sz w:val="28"/>
        </w:rPr>
      </w:pPr>
      <w:r>
        <w:rPr>
          <w:rFonts w:ascii="Verdana" w:hAnsi="Verdana"/>
          <w:i/>
          <w:sz w:val="28"/>
        </w:rPr>
        <w:t xml:space="preserve">Einführung von Staffelpreisen auch </w:t>
      </w:r>
      <w:r w:rsidR="00A60C0C">
        <w:rPr>
          <w:rFonts w:ascii="Verdana" w:hAnsi="Verdana"/>
          <w:i/>
          <w:sz w:val="28"/>
        </w:rPr>
        <w:t>bei Backwaren</w:t>
      </w:r>
      <w:r w:rsidR="007D2E77">
        <w:rPr>
          <w:rFonts w:ascii="Verdana" w:hAnsi="Verdana"/>
          <w:i/>
          <w:sz w:val="28"/>
        </w:rPr>
        <w:t xml:space="preserve"> </w:t>
      </w:r>
    </w:p>
    <w:p w14:paraId="36FCCB33" w14:textId="77777777" w:rsidR="00F463AD" w:rsidRPr="00AB0631" w:rsidRDefault="00F463AD" w:rsidP="00283627">
      <w:pPr>
        <w:rPr>
          <w:rFonts w:ascii="Verdana" w:hAnsi="Verdana"/>
          <w:b/>
          <w:sz w:val="32"/>
        </w:rPr>
      </w:pPr>
    </w:p>
    <w:p w14:paraId="35289769" w14:textId="77777777" w:rsidR="00283627" w:rsidRPr="00AB0631" w:rsidRDefault="00283627" w:rsidP="00283627">
      <w:pPr>
        <w:rPr>
          <w:rFonts w:ascii="Verdana" w:hAnsi="Verdana"/>
        </w:rPr>
      </w:pPr>
    </w:p>
    <w:p w14:paraId="48406B33" w14:textId="78322088" w:rsidR="00A60C0C" w:rsidRDefault="00A8063F" w:rsidP="00DE5845">
      <w:pPr>
        <w:spacing w:line="360" w:lineRule="auto"/>
        <w:rPr>
          <w:rFonts w:ascii="Verdana" w:hAnsi="Verdana"/>
        </w:rPr>
      </w:pPr>
      <w:r w:rsidRPr="00A8063F">
        <w:rPr>
          <w:rFonts w:ascii="Verdana" w:hAnsi="Verdana"/>
        </w:rPr>
        <w:t xml:space="preserve">(EMM) </w:t>
      </w:r>
      <w:r w:rsidR="00106E6D">
        <w:rPr>
          <w:rFonts w:ascii="Verdana" w:hAnsi="Verdana"/>
        </w:rPr>
        <w:t xml:space="preserve">Aufgrund </w:t>
      </w:r>
      <w:r w:rsidR="00B334FB">
        <w:rPr>
          <w:rFonts w:ascii="Verdana" w:hAnsi="Verdana"/>
        </w:rPr>
        <w:t xml:space="preserve">von </w:t>
      </w:r>
      <w:r w:rsidR="004A7D46">
        <w:rPr>
          <w:rFonts w:ascii="Verdana" w:hAnsi="Verdana"/>
        </w:rPr>
        <w:t xml:space="preserve">teilweise extremen </w:t>
      </w:r>
      <w:r w:rsidR="00106E6D">
        <w:rPr>
          <w:rFonts w:ascii="Verdana" w:hAnsi="Verdana"/>
        </w:rPr>
        <w:t>Preissteigerungen</w:t>
      </w:r>
      <w:r w:rsidR="004A7D46">
        <w:rPr>
          <w:rFonts w:ascii="Verdana" w:hAnsi="Verdana"/>
        </w:rPr>
        <w:t xml:space="preserve"> im Lebensmittelbereich </w:t>
      </w:r>
      <w:r w:rsidR="00B334FB">
        <w:rPr>
          <w:rFonts w:ascii="Verdana" w:hAnsi="Verdana"/>
        </w:rPr>
        <w:t>m</w:t>
      </w:r>
      <w:r w:rsidR="00106E6D">
        <w:rPr>
          <w:rFonts w:ascii="Verdana" w:hAnsi="Verdana"/>
        </w:rPr>
        <w:t>uss das Studentenwerk Gießen zum 1</w:t>
      </w:r>
      <w:r w:rsidR="00C36C9E">
        <w:rPr>
          <w:rFonts w:ascii="Verdana" w:hAnsi="Verdana"/>
        </w:rPr>
        <w:t>0</w:t>
      </w:r>
      <w:r w:rsidR="00106E6D">
        <w:rPr>
          <w:rFonts w:ascii="Verdana" w:hAnsi="Verdana"/>
        </w:rPr>
        <w:t xml:space="preserve">. </w:t>
      </w:r>
      <w:r w:rsidR="00C36C9E">
        <w:rPr>
          <w:rFonts w:ascii="Verdana" w:hAnsi="Verdana"/>
        </w:rPr>
        <w:t>Oktober</w:t>
      </w:r>
      <w:r w:rsidR="00106E6D">
        <w:rPr>
          <w:rFonts w:ascii="Verdana" w:hAnsi="Verdana"/>
        </w:rPr>
        <w:t xml:space="preserve"> 2022</w:t>
      </w:r>
      <w:r w:rsidR="00E46538">
        <w:rPr>
          <w:rFonts w:ascii="Verdana" w:hAnsi="Verdana"/>
        </w:rPr>
        <w:t xml:space="preserve"> weitere</w:t>
      </w:r>
      <w:r w:rsidR="00C36C9E">
        <w:rPr>
          <w:rFonts w:ascii="Verdana" w:hAnsi="Verdana"/>
        </w:rPr>
        <w:t xml:space="preserve"> </w:t>
      </w:r>
      <w:r w:rsidR="00106E6D">
        <w:rPr>
          <w:rFonts w:ascii="Verdana" w:hAnsi="Verdana"/>
        </w:rPr>
        <w:t xml:space="preserve">Preisanpassungen </w:t>
      </w:r>
      <w:r w:rsidR="00C36C9E">
        <w:rPr>
          <w:rFonts w:ascii="Verdana" w:hAnsi="Verdana"/>
        </w:rPr>
        <w:t>für einen Teil seines A</w:t>
      </w:r>
      <w:r w:rsidR="00C85AD7">
        <w:rPr>
          <w:rFonts w:ascii="Verdana" w:hAnsi="Verdana"/>
        </w:rPr>
        <w:t>ngebotes v</w:t>
      </w:r>
      <w:r w:rsidR="00106E6D">
        <w:rPr>
          <w:rFonts w:ascii="Verdana" w:hAnsi="Verdana"/>
        </w:rPr>
        <w:t xml:space="preserve">ornehmen. </w:t>
      </w:r>
      <w:r w:rsidR="00AE1D91">
        <w:rPr>
          <w:rFonts w:ascii="Verdana" w:hAnsi="Verdana"/>
        </w:rPr>
        <w:t>Betroffen sind einige Gerich</w:t>
      </w:r>
      <w:r w:rsidR="00B1532B">
        <w:rPr>
          <w:rFonts w:ascii="Verdana" w:hAnsi="Verdana"/>
        </w:rPr>
        <w:t xml:space="preserve">te in den Abendmensen </w:t>
      </w:r>
      <w:r w:rsidR="00AE1D91">
        <w:rPr>
          <w:rFonts w:ascii="Verdana" w:hAnsi="Verdana"/>
        </w:rPr>
        <w:t>und im Pausen-</w:t>
      </w:r>
      <w:proofErr w:type="spellStart"/>
      <w:r w:rsidR="00AE1D91">
        <w:rPr>
          <w:rFonts w:ascii="Verdana" w:hAnsi="Verdana"/>
        </w:rPr>
        <w:t>CamBus</w:t>
      </w:r>
      <w:proofErr w:type="spellEnd"/>
      <w:r w:rsidR="00AE1D91">
        <w:rPr>
          <w:rFonts w:ascii="Verdana" w:hAnsi="Verdana"/>
        </w:rPr>
        <w:t xml:space="preserve"> </w:t>
      </w:r>
      <w:r w:rsidR="00F02BBF">
        <w:rPr>
          <w:rFonts w:ascii="Verdana" w:hAnsi="Verdana"/>
        </w:rPr>
        <w:t xml:space="preserve">in Gießen </w:t>
      </w:r>
      <w:r w:rsidR="00AE1D91">
        <w:rPr>
          <w:rFonts w:ascii="Verdana" w:hAnsi="Verdana"/>
        </w:rPr>
        <w:t>sowie einige Backwaren</w:t>
      </w:r>
      <w:r w:rsidR="00F02BBF">
        <w:rPr>
          <w:rFonts w:ascii="Verdana" w:hAnsi="Verdana"/>
        </w:rPr>
        <w:t xml:space="preserve"> an allen Standorten</w:t>
      </w:r>
      <w:r w:rsidR="00AE1D91">
        <w:rPr>
          <w:rFonts w:ascii="Verdana" w:hAnsi="Verdana"/>
        </w:rPr>
        <w:t xml:space="preserve">. </w:t>
      </w:r>
      <w:r w:rsidR="00C36C9E">
        <w:rPr>
          <w:rFonts w:ascii="Verdana" w:hAnsi="Verdana"/>
        </w:rPr>
        <w:t>Wo immer</w:t>
      </w:r>
      <w:r w:rsidR="004A7D46">
        <w:rPr>
          <w:rFonts w:ascii="Verdana" w:hAnsi="Verdana"/>
        </w:rPr>
        <w:t xml:space="preserve"> </w:t>
      </w:r>
      <w:r w:rsidR="00C36C9E">
        <w:rPr>
          <w:rFonts w:ascii="Verdana" w:hAnsi="Verdana"/>
        </w:rPr>
        <w:t>möglich, führt das Studentenwerk zeitgl</w:t>
      </w:r>
      <w:r w:rsidR="00E0151E">
        <w:rPr>
          <w:rFonts w:ascii="Verdana" w:hAnsi="Verdana"/>
        </w:rPr>
        <w:t>e</w:t>
      </w:r>
      <w:r w:rsidR="00C36C9E">
        <w:rPr>
          <w:rFonts w:ascii="Verdana" w:hAnsi="Verdana"/>
        </w:rPr>
        <w:t>ich auch</w:t>
      </w:r>
      <w:r w:rsidR="004A7D46">
        <w:rPr>
          <w:rFonts w:ascii="Verdana" w:hAnsi="Verdana"/>
        </w:rPr>
        <w:t xml:space="preserve"> </w:t>
      </w:r>
      <w:r w:rsidR="00C36C9E">
        <w:rPr>
          <w:rFonts w:ascii="Verdana" w:hAnsi="Verdana"/>
        </w:rPr>
        <w:t xml:space="preserve">Staffelpreise </w:t>
      </w:r>
      <w:r w:rsidR="004A7D46">
        <w:rPr>
          <w:rFonts w:ascii="Verdana" w:hAnsi="Verdana"/>
        </w:rPr>
        <w:t xml:space="preserve">bei </w:t>
      </w:r>
      <w:r w:rsidR="00AE1D91">
        <w:rPr>
          <w:rFonts w:ascii="Verdana" w:hAnsi="Verdana"/>
        </w:rPr>
        <w:t>Backwaren</w:t>
      </w:r>
      <w:r w:rsidR="004A7D46">
        <w:rPr>
          <w:rFonts w:ascii="Verdana" w:hAnsi="Verdana"/>
        </w:rPr>
        <w:t xml:space="preserve"> </w:t>
      </w:r>
      <w:r w:rsidR="00C36C9E">
        <w:rPr>
          <w:rFonts w:ascii="Verdana" w:hAnsi="Verdana"/>
        </w:rPr>
        <w:t xml:space="preserve">ein. </w:t>
      </w:r>
    </w:p>
    <w:p w14:paraId="1AE7CFEB" w14:textId="0B344E41" w:rsidR="00A60C0C" w:rsidRDefault="00A60C0C" w:rsidP="00DE5845">
      <w:pPr>
        <w:spacing w:line="360" w:lineRule="auto"/>
        <w:rPr>
          <w:rFonts w:ascii="Verdana" w:hAnsi="Verdana"/>
        </w:rPr>
      </w:pPr>
    </w:p>
    <w:p w14:paraId="08820491" w14:textId="1C253FF2" w:rsidR="00AE1D91" w:rsidRPr="00EB774D" w:rsidRDefault="00AE1D91" w:rsidP="00DE5845">
      <w:pPr>
        <w:spacing w:line="360" w:lineRule="auto"/>
        <w:rPr>
          <w:rFonts w:ascii="Verdana" w:hAnsi="Verdana"/>
          <w:color w:val="00B0F0"/>
        </w:rPr>
      </w:pPr>
      <w:r>
        <w:rPr>
          <w:rFonts w:ascii="Verdana" w:hAnsi="Verdana"/>
        </w:rPr>
        <w:t xml:space="preserve">Das Team der Hochschulgastronomie hat </w:t>
      </w:r>
      <w:r w:rsidR="00D0591C">
        <w:rPr>
          <w:rFonts w:ascii="Verdana" w:hAnsi="Verdana"/>
        </w:rPr>
        <w:t xml:space="preserve">in den vergangenen Wochen </w:t>
      </w:r>
      <w:r>
        <w:rPr>
          <w:rFonts w:ascii="Verdana" w:hAnsi="Verdana"/>
        </w:rPr>
        <w:t>alle Preise einzeln und detailliert überprüft und</w:t>
      </w:r>
      <w:r w:rsidR="00EE2B94">
        <w:rPr>
          <w:rFonts w:ascii="Verdana" w:hAnsi="Verdana"/>
        </w:rPr>
        <w:t>,</w:t>
      </w:r>
      <w:r>
        <w:rPr>
          <w:rFonts w:ascii="Verdana" w:hAnsi="Verdana"/>
        </w:rPr>
        <w:t xml:space="preserve"> wo möglich</w:t>
      </w:r>
      <w:r w:rsidR="00EE2B94">
        <w:rPr>
          <w:rFonts w:ascii="Verdana" w:hAnsi="Verdana"/>
        </w:rPr>
        <w:t>,</w:t>
      </w:r>
      <w:r>
        <w:rPr>
          <w:rFonts w:ascii="Verdana" w:hAnsi="Verdana"/>
        </w:rPr>
        <w:t xml:space="preserve"> durch </w:t>
      </w:r>
      <w:r w:rsidR="00AD2312">
        <w:rPr>
          <w:rFonts w:ascii="Verdana" w:hAnsi="Verdana"/>
        </w:rPr>
        <w:t xml:space="preserve">Preisvergleiche und </w:t>
      </w:r>
      <w:r>
        <w:rPr>
          <w:rFonts w:ascii="Verdana" w:hAnsi="Verdana"/>
        </w:rPr>
        <w:t xml:space="preserve">Rezepturanpassungen gegengesteuert, um den Endverkaufspreis für Studierende auch weiterhin so gering wie möglich zu halten. Bei einigen </w:t>
      </w:r>
      <w:r w:rsidR="00B1532B">
        <w:rPr>
          <w:rFonts w:ascii="Verdana" w:hAnsi="Verdana"/>
        </w:rPr>
        <w:t xml:space="preserve">Produkten und </w:t>
      </w:r>
      <w:r>
        <w:rPr>
          <w:rFonts w:ascii="Verdana" w:hAnsi="Verdana"/>
        </w:rPr>
        <w:t xml:space="preserve">Gerichten lässt sich eine Preiserhöhung aber nicht mehr vermeiden, so kostet der </w:t>
      </w:r>
      <w:proofErr w:type="spellStart"/>
      <w:r>
        <w:rPr>
          <w:rFonts w:ascii="Verdana" w:hAnsi="Verdana"/>
        </w:rPr>
        <w:t>Pulled</w:t>
      </w:r>
      <w:proofErr w:type="spellEnd"/>
      <w:r>
        <w:rPr>
          <w:rFonts w:ascii="Verdana" w:hAnsi="Verdana"/>
        </w:rPr>
        <w:t xml:space="preserve"> </w:t>
      </w:r>
      <w:proofErr w:type="spellStart"/>
      <w:r>
        <w:rPr>
          <w:rFonts w:ascii="Verdana" w:hAnsi="Verdana"/>
        </w:rPr>
        <w:t>Pork</w:t>
      </w:r>
      <w:proofErr w:type="spellEnd"/>
      <w:r>
        <w:rPr>
          <w:rFonts w:ascii="Verdana" w:hAnsi="Verdana"/>
        </w:rPr>
        <w:t xml:space="preserve">-Burger in der Abendmensa OBS künftig zum Beispiel 4,70 Euro statt 4,50 Euro, </w:t>
      </w:r>
      <w:r w:rsidR="00AD2312">
        <w:rPr>
          <w:rFonts w:ascii="Verdana" w:hAnsi="Verdana"/>
        </w:rPr>
        <w:t xml:space="preserve">das </w:t>
      </w:r>
      <w:proofErr w:type="spellStart"/>
      <w:r w:rsidR="00AD2312">
        <w:rPr>
          <w:rFonts w:ascii="Verdana" w:hAnsi="Verdana"/>
        </w:rPr>
        <w:t>Mangocurry</w:t>
      </w:r>
      <w:proofErr w:type="spellEnd"/>
      <w:r w:rsidR="00AD2312">
        <w:rPr>
          <w:rFonts w:ascii="Verdana" w:hAnsi="Verdana"/>
        </w:rPr>
        <w:t xml:space="preserve"> im Pausen-</w:t>
      </w:r>
      <w:proofErr w:type="spellStart"/>
      <w:r w:rsidR="00AD2312">
        <w:rPr>
          <w:rFonts w:ascii="Verdana" w:hAnsi="Verdana"/>
        </w:rPr>
        <w:t>CamBus</w:t>
      </w:r>
      <w:proofErr w:type="spellEnd"/>
      <w:r w:rsidR="00AD2312">
        <w:rPr>
          <w:rFonts w:ascii="Verdana" w:hAnsi="Verdana"/>
        </w:rPr>
        <w:t xml:space="preserve"> 2,90 Euro statt 2,50 Euro</w:t>
      </w:r>
      <w:r w:rsidR="00B1532B">
        <w:rPr>
          <w:rFonts w:ascii="Verdana" w:hAnsi="Verdana"/>
        </w:rPr>
        <w:t>, die Mohnschnecke 1,40 Euro statt 1,30 Euro</w:t>
      </w:r>
      <w:r w:rsidR="00AD2312">
        <w:rPr>
          <w:rFonts w:ascii="Verdana" w:hAnsi="Verdana"/>
        </w:rPr>
        <w:t xml:space="preserve">. </w:t>
      </w:r>
    </w:p>
    <w:p w14:paraId="711547F1" w14:textId="4F3AF415" w:rsidR="00C36C9E" w:rsidRDefault="00C36C9E" w:rsidP="00DE5845">
      <w:pPr>
        <w:spacing w:line="360" w:lineRule="auto"/>
        <w:rPr>
          <w:rFonts w:ascii="Verdana" w:hAnsi="Verdana"/>
        </w:rPr>
      </w:pPr>
      <w:r>
        <w:rPr>
          <w:rFonts w:ascii="Verdana" w:hAnsi="Verdana"/>
        </w:rPr>
        <w:t xml:space="preserve">Zum 10. (Gießen, Friedberg) bzw. 17. Oktober (Fulda) wird es auf den Wunsch vieler Gäste hin auch wieder frisch belegte Brötchen geben. Im ersten Schritt sind sie in der Cafeteria Café Phil in Gießen, </w:t>
      </w:r>
      <w:r w:rsidR="00F02BBF">
        <w:rPr>
          <w:rFonts w:ascii="Verdana" w:hAnsi="Verdana"/>
        </w:rPr>
        <w:t>im Pausen-</w:t>
      </w:r>
      <w:proofErr w:type="spellStart"/>
      <w:r w:rsidR="00F02BBF">
        <w:rPr>
          <w:rFonts w:ascii="Verdana" w:hAnsi="Verdana"/>
        </w:rPr>
        <w:t>CamBus</w:t>
      </w:r>
      <w:proofErr w:type="spellEnd"/>
      <w:r w:rsidR="00F02BBF">
        <w:rPr>
          <w:rFonts w:ascii="Verdana" w:hAnsi="Verdana"/>
        </w:rPr>
        <w:t xml:space="preserve"> in Gießen, </w:t>
      </w:r>
      <w:r>
        <w:rPr>
          <w:rFonts w:ascii="Verdana" w:hAnsi="Verdana"/>
        </w:rPr>
        <w:t>in der Mensa THM Friedberg und in der Mensa/Cafeteri</w:t>
      </w:r>
      <w:r w:rsidR="00F02BBF">
        <w:rPr>
          <w:rFonts w:ascii="Verdana" w:hAnsi="Verdana"/>
        </w:rPr>
        <w:t>a Hochschul</w:t>
      </w:r>
      <w:r w:rsidR="009950B9">
        <w:rPr>
          <w:rFonts w:ascii="Verdana" w:hAnsi="Verdana"/>
        </w:rPr>
        <w:t>e</w:t>
      </w:r>
      <w:bookmarkStart w:id="0" w:name="_GoBack"/>
      <w:bookmarkEnd w:id="0"/>
      <w:r w:rsidR="00F02BBF">
        <w:rPr>
          <w:rFonts w:ascii="Verdana" w:hAnsi="Verdana"/>
        </w:rPr>
        <w:t xml:space="preserve"> Fulda erhältlich. Das Studentenwerk bezieht die </w:t>
      </w:r>
      <w:r w:rsidR="00EB774D" w:rsidRPr="00415FE2">
        <w:rPr>
          <w:rFonts w:ascii="Verdana" w:hAnsi="Verdana"/>
        </w:rPr>
        <w:t xml:space="preserve">belegten </w:t>
      </w:r>
      <w:r w:rsidR="00F02BBF">
        <w:rPr>
          <w:rFonts w:ascii="Verdana" w:hAnsi="Verdana"/>
        </w:rPr>
        <w:t xml:space="preserve">Brötchen von ortsansässigen Bäckereien und wird zum Start zunächst mit einer nur kleinen Auswahl starten, um </w:t>
      </w:r>
      <w:r w:rsidR="00D0591C">
        <w:rPr>
          <w:rFonts w:ascii="Verdana" w:hAnsi="Verdana"/>
        </w:rPr>
        <w:t xml:space="preserve">in Sinne der Nachhaltigkeit </w:t>
      </w:r>
      <w:r w:rsidR="00F02BBF">
        <w:rPr>
          <w:rFonts w:ascii="Verdana" w:hAnsi="Verdana"/>
        </w:rPr>
        <w:t xml:space="preserve">Lebensmittelreste </w:t>
      </w:r>
      <w:r w:rsidR="00D0591C">
        <w:rPr>
          <w:rFonts w:ascii="Verdana" w:hAnsi="Verdana"/>
        </w:rPr>
        <w:t xml:space="preserve">möglichst </w:t>
      </w:r>
      <w:r w:rsidR="00F02BBF">
        <w:rPr>
          <w:rFonts w:ascii="Verdana" w:hAnsi="Verdana"/>
        </w:rPr>
        <w:t xml:space="preserve">zu vermeiden. Sofern die Nachfrage gegeben ist, </w:t>
      </w:r>
      <w:r w:rsidR="003B6F7A">
        <w:rPr>
          <w:rFonts w:ascii="Verdana" w:hAnsi="Verdana"/>
        </w:rPr>
        <w:t>sind</w:t>
      </w:r>
      <w:r w:rsidR="00F02BBF">
        <w:rPr>
          <w:rFonts w:ascii="Verdana" w:hAnsi="Verdana"/>
        </w:rPr>
        <w:t xml:space="preserve"> Erweiterung</w:t>
      </w:r>
      <w:r w:rsidR="003B6F7A">
        <w:rPr>
          <w:rFonts w:ascii="Verdana" w:hAnsi="Verdana"/>
        </w:rPr>
        <w:t>en</w:t>
      </w:r>
      <w:r w:rsidR="00F02BBF">
        <w:rPr>
          <w:rFonts w:ascii="Verdana" w:hAnsi="Verdana"/>
        </w:rPr>
        <w:t xml:space="preserve"> des Sortiments sowie der Verkaufsorte </w:t>
      </w:r>
      <w:r w:rsidR="00D0591C">
        <w:rPr>
          <w:rFonts w:ascii="Verdana" w:hAnsi="Verdana"/>
        </w:rPr>
        <w:t>möglich</w:t>
      </w:r>
      <w:r w:rsidR="00F02BBF">
        <w:rPr>
          <w:rFonts w:ascii="Verdana" w:hAnsi="Verdana"/>
        </w:rPr>
        <w:t xml:space="preserve">. </w:t>
      </w:r>
    </w:p>
    <w:p w14:paraId="0EB912B4" w14:textId="18E49F6F" w:rsidR="00106E6D" w:rsidRDefault="00EB774D" w:rsidP="00DE5845">
      <w:pPr>
        <w:spacing w:line="360" w:lineRule="auto"/>
        <w:rPr>
          <w:rFonts w:ascii="Verdana" w:hAnsi="Verdana"/>
        </w:rPr>
      </w:pPr>
      <w:r>
        <w:rPr>
          <w:rFonts w:ascii="Verdana" w:hAnsi="Verdana"/>
        </w:rPr>
        <w:t xml:space="preserve">Für Gerichte in den Mensen, </w:t>
      </w:r>
      <w:r w:rsidRPr="00415FE2">
        <w:rPr>
          <w:rFonts w:ascii="Verdana" w:hAnsi="Verdana"/>
        </w:rPr>
        <w:t xml:space="preserve">warmverpflegten Cafeterien und </w:t>
      </w:r>
      <w:r w:rsidR="00415FE2">
        <w:rPr>
          <w:rFonts w:ascii="Verdana" w:hAnsi="Verdana"/>
        </w:rPr>
        <w:t>im</w:t>
      </w:r>
      <w:r w:rsidRPr="00415FE2">
        <w:rPr>
          <w:rFonts w:ascii="Verdana" w:hAnsi="Verdana"/>
        </w:rPr>
        <w:t xml:space="preserve"> Pausen-</w:t>
      </w:r>
      <w:proofErr w:type="spellStart"/>
      <w:r w:rsidRPr="00415FE2">
        <w:rPr>
          <w:rFonts w:ascii="Verdana" w:hAnsi="Verdana"/>
        </w:rPr>
        <w:t>CamBus</w:t>
      </w:r>
      <w:proofErr w:type="spellEnd"/>
      <w:r w:rsidRPr="00415FE2">
        <w:rPr>
          <w:rFonts w:ascii="Verdana" w:hAnsi="Verdana"/>
        </w:rPr>
        <w:t xml:space="preserve"> </w:t>
      </w:r>
      <w:r w:rsidR="00AE1D91">
        <w:rPr>
          <w:rFonts w:ascii="Verdana" w:hAnsi="Verdana"/>
        </w:rPr>
        <w:t xml:space="preserve">gelten schon länger Staffelpreise, d. h., dass für Studierende </w:t>
      </w:r>
      <w:r w:rsidR="00612F56">
        <w:rPr>
          <w:rFonts w:ascii="Verdana" w:hAnsi="Verdana"/>
        </w:rPr>
        <w:t>der Justus-Liebig-Universität Gießen, der Technischen Hochschule Mittelhessen und der Hochschule Fulda</w:t>
      </w:r>
      <w:r w:rsidR="00AE1D91">
        <w:rPr>
          <w:rFonts w:ascii="Verdana" w:hAnsi="Verdana"/>
        </w:rPr>
        <w:t xml:space="preserve"> subventionierte Preise gelten</w:t>
      </w:r>
      <w:r w:rsidR="00D0591C">
        <w:rPr>
          <w:rFonts w:ascii="Verdana" w:hAnsi="Verdana"/>
        </w:rPr>
        <w:t xml:space="preserve">. </w:t>
      </w:r>
      <w:r w:rsidR="00612F56">
        <w:rPr>
          <w:rFonts w:ascii="Verdana" w:hAnsi="Verdana"/>
        </w:rPr>
        <w:t xml:space="preserve">Hochschulbedienstete und externe Gäste zahlen </w:t>
      </w:r>
      <w:r w:rsidR="003B6F7A">
        <w:rPr>
          <w:rFonts w:ascii="Verdana" w:hAnsi="Verdana"/>
        </w:rPr>
        <w:t xml:space="preserve">auf diese Preise </w:t>
      </w:r>
      <w:r w:rsidR="00AE1D91">
        <w:rPr>
          <w:rFonts w:ascii="Verdana" w:hAnsi="Verdana"/>
        </w:rPr>
        <w:t xml:space="preserve">jeweils </w:t>
      </w:r>
      <w:r w:rsidR="00612F56">
        <w:rPr>
          <w:rFonts w:ascii="Verdana" w:hAnsi="Verdana"/>
        </w:rPr>
        <w:t xml:space="preserve">Aufschläge </w:t>
      </w:r>
      <w:r w:rsidR="00AE1D91">
        <w:rPr>
          <w:rFonts w:ascii="Verdana" w:hAnsi="Verdana"/>
        </w:rPr>
        <w:t>in Höhe von 2</w:t>
      </w:r>
      <w:r w:rsidR="00415FE2">
        <w:rPr>
          <w:rFonts w:ascii="Verdana" w:hAnsi="Verdana"/>
        </w:rPr>
        <w:t xml:space="preserve">,00 </w:t>
      </w:r>
      <w:r w:rsidR="00AE1D91">
        <w:rPr>
          <w:rFonts w:ascii="Verdana" w:hAnsi="Verdana"/>
        </w:rPr>
        <w:t xml:space="preserve">Euro bzw. 2,50 Euro. </w:t>
      </w:r>
      <w:r w:rsidR="00D0591C">
        <w:rPr>
          <w:rFonts w:ascii="Verdana" w:hAnsi="Verdana"/>
        </w:rPr>
        <w:t xml:space="preserve">Ab dem 10. Oktober </w:t>
      </w:r>
      <w:r w:rsidR="00D0591C">
        <w:rPr>
          <w:rFonts w:ascii="Verdana" w:hAnsi="Verdana"/>
        </w:rPr>
        <w:lastRenderedPageBreak/>
        <w:t>erhebt das Studentenwerk nun auch Aufschläge auf Backwaren in Höhe von 25 Cent für Hochschulbedienstete und 35 Cent für externe Gäste</w:t>
      </w:r>
      <w:r w:rsidR="00B75A9B">
        <w:rPr>
          <w:rFonts w:ascii="Verdana" w:hAnsi="Verdana"/>
        </w:rPr>
        <w:t>, jeweils</w:t>
      </w:r>
      <w:r w:rsidR="0007399B">
        <w:rPr>
          <w:rFonts w:ascii="Verdana" w:hAnsi="Verdana"/>
        </w:rPr>
        <w:t xml:space="preserve"> bezogen auf den Studierendenpreis</w:t>
      </w:r>
      <w:r w:rsidR="00D0591C">
        <w:rPr>
          <w:rFonts w:ascii="Verdana" w:hAnsi="Verdana"/>
        </w:rPr>
        <w:t xml:space="preserve">. </w:t>
      </w:r>
    </w:p>
    <w:p w14:paraId="5D2873C2" w14:textId="2242D6B0" w:rsidR="003B6F7A" w:rsidRDefault="00896600" w:rsidP="003B6F7A">
      <w:pPr>
        <w:spacing w:line="360" w:lineRule="auto"/>
        <w:rPr>
          <w:rFonts w:ascii="Verdana" w:hAnsi="Verdana"/>
        </w:rPr>
      </w:pPr>
      <w:r>
        <w:rPr>
          <w:rFonts w:ascii="Verdana" w:hAnsi="Verdana"/>
        </w:rPr>
        <w:t>Die Speisepläne mit Information zu</w:t>
      </w:r>
      <w:r w:rsidR="00191066">
        <w:rPr>
          <w:rFonts w:ascii="Verdana" w:hAnsi="Verdana"/>
        </w:rPr>
        <w:t xml:space="preserve"> tagesaktuellem </w:t>
      </w:r>
      <w:r>
        <w:rPr>
          <w:rFonts w:ascii="Verdana" w:hAnsi="Verdana"/>
        </w:rPr>
        <w:t xml:space="preserve">Angebot und Preisen sind über die mobil optimierte Website </w:t>
      </w:r>
      <w:hyperlink r:id="rId7" w:history="1">
        <w:r w:rsidRPr="00857EA6">
          <w:rPr>
            <w:rStyle w:val="Hyperlink"/>
            <w:rFonts w:ascii="Verdana" w:hAnsi="Verdana"/>
          </w:rPr>
          <w:t>www.studentenwerk-giessen.de/speiseplaene</w:t>
        </w:r>
      </w:hyperlink>
      <w:r>
        <w:rPr>
          <w:rFonts w:ascii="Verdana" w:hAnsi="Verdana"/>
        </w:rPr>
        <w:t xml:space="preserve"> abrufbar. </w:t>
      </w:r>
      <w:r w:rsidR="003B6F7A">
        <w:rPr>
          <w:rFonts w:ascii="Verdana" w:hAnsi="Verdana"/>
        </w:rPr>
        <w:t xml:space="preserve">Alle Preise sind vor Ort detailliert ausgeschildert. </w:t>
      </w:r>
    </w:p>
    <w:p w14:paraId="49D5608D" w14:textId="0651BFBD" w:rsidR="00896600" w:rsidRDefault="00896600" w:rsidP="00DE5845">
      <w:pPr>
        <w:spacing w:line="360" w:lineRule="auto"/>
        <w:rPr>
          <w:rFonts w:ascii="Verdana" w:hAnsi="Verdana"/>
        </w:rPr>
      </w:pPr>
    </w:p>
    <w:p w14:paraId="241FCED2" w14:textId="77777777" w:rsidR="00896600" w:rsidRDefault="00896600" w:rsidP="00801D35">
      <w:pPr>
        <w:spacing w:line="360" w:lineRule="auto"/>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0B93D945" w:rsidR="00371A06" w:rsidRDefault="00371A06" w:rsidP="00371A06">
      <w:pPr>
        <w:rPr>
          <w:rFonts w:ascii="Calibri" w:hAnsi="Calibri"/>
        </w:rPr>
      </w:pPr>
      <w:r>
        <w:rPr>
          <w:rFonts w:ascii="Verdana" w:hAnsi="Verdana"/>
          <w:color w:val="171730"/>
          <w:sz w:val="20"/>
        </w:rPr>
        <w:t xml:space="preserve">Das Studentenwerk Gießen bietet den </w:t>
      </w:r>
      <w:r w:rsidR="00D627D6">
        <w:rPr>
          <w:rFonts w:ascii="Verdana" w:hAnsi="Verdana"/>
          <w:color w:val="171730"/>
          <w:sz w:val="20"/>
        </w:rPr>
        <w:t>rund 54</w:t>
      </w:r>
      <w:r>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Wohnraum finden und hält selbst 3.4</w:t>
      </w:r>
      <w:r w:rsidR="00C36C9E">
        <w:rPr>
          <w:rFonts w:ascii="Verdana" w:hAnsi="Verdana"/>
          <w:color w:val="171730"/>
          <w:sz w:val="20"/>
        </w:rPr>
        <w:t>25</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9950B9"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D0591C" w:rsidRDefault="00D0591C">
      <w:r>
        <w:separator/>
      </w:r>
    </w:p>
  </w:endnote>
  <w:endnote w:type="continuationSeparator" w:id="0">
    <w:p w14:paraId="1F045F27" w14:textId="77777777" w:rsidR="00D0591C" w:rsidRDefault="00D0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D0591C" w:rsidRDefault="00D0591C">
      <w:r>
        <w:separator/>
      </w:r>
    </w:p>
  </w:footnote>
  <w:footnote w:type="continuationSeparator" w:id="0">
    <w:p w14:paraId="7344DD84" w14:textId="77777777" w:rsidR="00D0591C" w:rsidRDefault="00D0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D0591C" w:rsidRPr="00410CDB" w:rsidRDefault="00D0591C"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D0591C" w:rsidRPr="00410CDB" w:rsidRDefault="00D0591C" w:rsidP="00410CDB">
    <w:pPr>
      <w:pStyle w:val="Kopfzeile"/>
      <w:ind w:left="1701"/>
      <w:rPr>
        <w:rFonts w:ascii="Verdana" w:hAnsi="Verdana"/>
        <w:sz w:val="28"/>
        <w:szCs w:val="28"/>
      </w:rPr>
    </w:pPr>
  </w:p>
  <w:p w14:paraId="64CBCFBC" w14:textId="77777777" w:rsidR="00D0591C" w:rsidRPr="00410CDB" w:rsidRDefault="00D0591C" w:rsidP="00410CDB">
    <w:pPr>
      <w:pStyle w:val="Kopfzeile"/>
      <w:ind w:left="1701"/>
      <w:rPr>
        <w:rFonts w:ascii="Verdana" w:hAnsi="Verdana"/>
        <w:sz w:val="28"/>
        <w:szCs w:val="28"/>
      </w:rPr>
    </w:pPr>
  </w:p>
  <w:p w14:paraId="79ED462C" w14:textId="77777777" w:rsidR="00D0591C" w:rsidRDefault="00D0591C" w:rsidP="00206D16">
    <w:pPr>
      <w:pStyle w:val="Kopfzeile"/>
      <w:tabs>
        <w:tab w:val="clear" w:pos="4536"/>
        <w:tab w:val="clear" w:pos="9072"/>
        <w:tab w:val="left" w:pos="3832"/>
      </w:tabs>
      <w:ind w:left="1701"/>
      <w:rPr>
        <w:rFonts w:ascii="Verdana" w:hAnsi="Verdana"/>
        <w:sz w:val="28"/>
        <w:szCs w:val="28"/>
      </w:rPr>
    </w:pPr>
  </w:p>
  <w:p w14:paraId="1EA9EEE3" w14:textId="77777777" w:rsidR="00D0591C" w:rsidRPr="00410CDB" w:rsidRDefault="00D0591C"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78"/>
    <w:rsid w:val="000079F4"/>
    <w:rsid w:val="00007ADA"/>
    <w:rsid w:val="00012A27"/>
    <w:rsid w:val="00015807"/>
    <w:rsid w:val="00016FAE"/>
    <w:rsid w:val="000249CC"/>
    <w:rsid w:val="00025333"/>
    <w:rsid w:val="00030092"/>
    <w:rsid w:val="00030B2E"/>
    <w:rsid w:val="000350FF"/>
    <w:rsid w:val="000353C6"/>
    <w:rsid w:val="0004055B"/>
    <w:rsid w:val="00054D38"/>
    <w:rsid w:val="00061054"/>
    <w:rsid w:val="00064469"/>
    <w:rsid w:val="00064555"/>
    <w:rsid w:val="00066EDF"/>
    <w:rsid w:val="000730A9"/>
    <w:rsid w:val="000734E8"/>
    <w:rsid w:val="0007399B"/>
    <w:rsid w:val="000862DB"/>
    <w:rsid w:val="00091A9D"/>
    <w:rsid w:val="00091BF0"/>
    <w:rsid w:val="00095D00"/>
    <w:rsid w:val="0009653D"/>
    <w:rsid w:val="000B3F47"/>
    <w:rsid w:val="000B529A"/>
    <w:rsid w:val="000C1C5A"/>
    <w:rsid w:val="000C354E"/>
    <w:rsid w:val="000C4C55"/>
    <w:rsid w:val="000C4D78"/>
    <w:rsid w:val="000D353F"/>
    <w:rsid w:val="000D394E"/>
    <w:rsid w:val="000E4097"/>
    <w:rsid w:val="000F07B3"/>
    <w:rsid w:val="000F0E9C"/>
    <w:rsid w:val="000F1B25"/>
    <w:rsid w:val="000F25C9"/>
    <w:rsid w:val="000F2983"/>
    <w:rsid w:val="000F425A"/>
    <w:rsid w:val="000F56C0"/>
    <w:rsid w:val="001030CF"/>
    <w:rsid w:val="0010311A"/>
    <w:rsid w:val="00106A08"/>
    <w:rsid w:val="00106E6D"/>
    <w:rsid w:val="001075B3"/>
    <w:rsid w:val="001141C0"/>
    <w:rsid w:val="00125C83"/>
    <w:rsid w:val="001367D2"/>
    <w:rsid w:val="00141FD4"/>
    <w:rsid w:val="00144812"/>
    <w:rsid w:val="00145C08"/>
    <w:rsid w:val="00153B78"/>
    <w:rsid w:val="00160DC5"/>
    <w:rsid w:val="00160E3A"/>
    <w:rsid w:val="00161E3A"/>
    <w:rsid w:val="001750E2"/>
    <w:rsid w:val="00176E26"/>
    <w:rsid w:val="001900EE"/>
    <w:rsid w:val="00191066"/>
    <w:rsid w:val="001A0895"/>
    <w:rsid w:val="001A5BD2"/>
    <w:rsid w:val="001A714B"/>
    <w:rsid w:val="001B5E63"/>
    <w:rsid w:val="001C02D5"/>
    <w:rsid w:val="001C29E6"/>
    <w:rsid w:val="001C42E7"/>
    <w:rsid w:val="001C4845"/>
    <w:rsid w:val="001D054A"/>
    <w:rsid w:val="001D3C8A"/>
    <w:rsid w:val="001D4A29"/>
    <w:rsid w:val="001D5FB7"/>
    <w:rsid w:val="001D675F"/>
    <w:rsid w:val="001E3407"/>
    <w:rsid w:val="001E3B00"/>
    <w:rsid w:val="001E79E6"/>
    <w:rsid w:val="001F0AF5"/>
    <w:rsid w:val="001F1F53"/>
    <w:rsid w:val="001F29AF"/>
    <w:rsid w:val="002022F8"/>
    <w:rsid w:val="00206D16"/>
    <w:rsid w:val="0021057A"/>
    <w:rsid w:val="00211841"/>
    <w:rsid w:val="00214E65"/>
    <w:rsid w:val="00221E67"/>
    <w:rsid w:val="002254C6"/>
    <w:rsid w:val="00225503"/>
    <w:rsid w:val="002277F2"/>
    <w:rsid w:val="00227AB2"/>
    <w:rsid w:val="002305F7"/>
    <w:rsid w:val="00233BF4"/>
    <w:rsid w:val="002422D5"/>
    <w:rsid w:val="00242803"/>
    <w:rsid w:val="00247EC1"/>
    <w:rsid w:val="00254362"/>
    <w:rsid w:val="002562E5"/>
    <w:rsid w:val="00260F65"/>
    <w:rsid w:val="00264D7B"/>
    <w:rsid w:val="0027698B"/>
    <w:rsid w:val="00277523"/>
    <w:rsid w:val="002808B3"/>
    <w:rsid w:val="00281A2D"/>
    <w:rsid w:val="00283627"/>
    <w:rsid w:val="00283F40"/>
    <w:rsid w:val="00292834"/>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102"/>
    <w:rsid w:val="003A44C6"/>
    <w:rsid w:val="003A56DD"/>
    <w:rsid w:val="003A6FEC"/>
    <w:rsid w:val="003B0CDE"/>
    <w:rsid w:val="003B2F3B"/>
    <w:rsid w:val="003B396A"/>
    <w:rsid w:val="003B4E38"/>
    <w:rsid w:val="003B61EC"/>
    <w:rsid w:val="003B68B9"/>
    <w:rsid w:val="003B6F7A"/>
    <w:rsid w:val="003C1E59"/>
    <w:rsid w:val="003C3661"/>
    <w:rsid w:val="003C3EF6"/>
    <w:rsid w:val="003C5549"/>
    <w:rsid w:val="003C6A5E"/>
    <w:rsid w:val="003D01ED"/>
    <w:rsid w:val="003D55FA"/>
    <w:rsid w:val="003D5A45"/>
    <w:rsid w:val="003D7D1C"/>
    <w:rsid w:val="003E7F74"/>
    <w:rsid w:val="003F2047"/>
    <w:rsid w:val="003F3AD4"/>
    <w:rsid w:val="003F72D5"/>
    <w:rsid w:val="00401E15"/>
    <w:rsid w:val="00410CDB"/>
    <w:rsid w:val="00414AEF"/>
    <w:rsid w:val="00415FE2"/>
    <w:rsid w:val="004167C1"/>
    <w:rsid w:val="00422009"/>
    <w:rsid w:val="00434124"/>
    <w:rsid w:val="004365B3"/>
    <w:rsid w:val="00441D6E"/>
    <w:rsid w:val="0044283A"/>
    <w:rsid w:val="004466ED"/>
    <w:rsid w:val="004516AC"/>
    <w:rsid w:val="00456D9D"/>
    <w:rsid w:val="00457B3F"/>
    <w:rsid w:val="00461A27"/>
    <w:rsid w:val="004701A2"/>
    <w:rsid w:val="00470F8B"/>
    <w:rsid w:val="004727AF"/>
    <w:rsid w:val="00481732"/>
    <w:rsid w:val="004835E2"/>
    <w:rsid w:val="0048402D"/>
    <w:rsid w:val="00485D14"/>
    <w:rsid w:val="00490DC7"/>
    <w:rsid w:val="00492BC4"/>
    <w:rsid w:val="004955AB"/>
    <w:rsid w:val="00496FB9"/>
    <w:rsid w:val="004A4414"/>
    <w:rsid w:val="004A7D46"/>
    <w:rsid w:val="004B2969"/>
    <w:rsid w:val="004B34B8"/>
    <w:rsid w:val="004B5742"/>
    <w:rsid w:val="004C1A7D"/>
    <w:rsid w:val="004D0066"/>
    <w:rsid w:val="004D3E85"/>
    <w:rsid w:val="004D481F"/>
    <w:rsid w:val="004D53F9"/>
    <w:rsid w:val="004E3B3F"/>
    <w:rsid w:val="004E465D"/>
    <w:rsid w:val="004F0F3C"/>
    <w:rsid w:val="004F464A"/>
    <w:rsid w:val="004F5393"/>
    <w:rsid w:val="004F550E"/>
    <w:rsid w:val="0050432D"/>
    <w:rsid w:val="00504BB5"/>
    <w:rsid w:val="00512EBF"/>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1993"/>
    <w:rsid w:val="005C4F00"/>
    <w:rsid w:val="005D13D3"/>
    <w:rsid w:val="005D175F"/>
    <w:rsid w:val="005D59DD"/>
    <w:rsid w:val="005D71BA"/>
    <w:rsid w:val="00612F56"/>
    <w:rsid w:val="006135A0"/>
    <w:rsid w:val="006143F0"/>
    <w:rsid w:val="00617B28"/>
    <w:rsid w:val="00625996"/>
    <w:rsid w:val="006277F0"/>
    <w:rsid w:val="00630A95"/>
    <w:rsid w:val="0063101F"/>
    <w:rsid w:val="006321D2"/>
    <w:rsid w:val="00641D75"/>
    <w:rsid w:val="0064522E"/>
    <w:rsid w:val="00653B47"/>
    <w:rsid w:val="00654FBC"/>
    <w:rsid w:val="00656FE9"/>
    <w:rsid w:val="006810F3"/>
    <w:rsid w:val="006839F9"/>
    <w:rsid w:val="00686E63"/>
    <w:rsid w:val="00687700"/>
    <w:rsid w:val="006B11C3"/>
    <w:rsid w:val="006C4239"/>
    <w:rsid w:val="006C74DA"/>
    <w:rsid w:val="006D1923"/>
    <w:rsid w:val="006D6428"/>
    <w:rsid w:val="006E1610"/>
    <w:rsid w:val="006E256C"/>
    <w:rsid w:val="006E733C"/>
    <w:rsid w:val="006F01D3"/>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56D1C"/>
    <w:rsid w:val="00762F3F"/>
    <w:rsid w:val="007643B4"/>
    <w:rsid w:val="00765DD8"/>
    <w:rsid w:val="007666FB"/>
    <w:rsid w:val="00775747"/>
    <w:rsid w:val="00776EEB"/>
    <w:rsid w:val="00777991"/>
    <w:rsid w:val="007806BD"/>
    <w:rsid w:val="00781FB3"/>
    <w:rsid w:val="007901C9"/>
    <w:rsid w:val="0079257F"/>
    <w:rsid w:val="00792B9E"/>
    <w:rsid w:val="0079469B"/>
    <w:rsid w:val="007A2256"/>
    <w:rsid w:val="007A4F7E"/>
    <w:rsid w:val="007A54B8"/>
    <w:rsid w:val="007B2D78"/>
    <w:rsid w:val="007B2DD9"/>
    <w:rsid w:val="007B45D6"/>
    <w:rsid w:val="007B4FCA"/>
    <w:rsid w:val="007B52C1"/>
    <w:rsid w:val="007C6865"/>
    <w:rsid w:val="007D2E77"/>
    <w:rsid w:val="007D68D3"/>
    <w:rsid w:val="007E2C5B"/>
    <w:rsid w:val="007E564A"/>
    <w:rsid w:val="007E6D8E"/>
    <w:rsid w:val="007F69EB"/>
    <w:rsid w:val="007F6B51"/>
    <w:rsid w:val="00801D35"/>
    <w:rsid w:val="00806FCF"/>
    <w:rsid w:val="00811E05"/>
    <w:rsid w:val="00813F26"/>
    <w:rsid w:val="008158DA"/>
    <w:rsid w:val="0081594A"/>
    <w:rsid w:val="00817D9E"/>
    <w:rsid w:val="00833510"/>
    <w:rsid w:val="00834C5D"/>
    <w:rsid w:val="00834D79"/>
    <w:rsid w:val="00840B07"/>
    <w:rsid w:val="00845214"/>
    <w:rsid w:val="008470F4"/>
    <w:rsid w:val="008531A2"/>
    <w:rsid w:val="00853DCA"/>
    <w:rsid w:val="00860851"/>
    <w:rsid w:val="00860991"/>
    <w:rsid w:val="00860A0F"/>
    <w:rsid w:val="00864CC2"/>
    <w:rsid w:val="00865653"/>
    <w:rsid w:val="00867A21"/>
    <w:rsid w:val="00871504"/>
    <w:rsid w:val="00872786"/>
    <w:rsid w:val="00874560"/>
    <w:rsid w:val="00875009"/>
    <w:rsid w:val="00880538"/>
    <w:rsid w:val="008846B7"/>
    <w:rsid w:val="008865E8"/>
    <w:rsid w:val="00886EF9"/>
    <w:rsid w:val="00891748"/>
    <w:rsid w:val="008937BA"/>
    <w:rsid w:val="00895C42"/>
    <w:rsid w:val="00896600"/>
    <w:rsid w:val="0089756C"/>
    <w:rsid w:val="00897663"/>
    <w:rsid w:val="008A2F0F"/>
    <w:rsid w:val="008A32FE"/>
    <w:rsid w:val="008A5097"/>
    <w:rsid w:val="008A6BEC"/>
    <w:rsid w:val="008B135A"/>
    <w:rsid w:val="008B2BA2"/>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23463"/>
    <w:rsid w:val="009366FA"/>
    <w:rsid w:val="00936DEC"/>
    <w:rsid w:val="00936F20"/>
    <w:rsid w:val="00941F3B"/>
    <w:rsid w:val="00947A59"/>
    <w:rsid w:val="009569AD"/>
    <w:rsid w:val="00964EF5"/>
    <w:rsid w:val="0097029C"/>
    <w:rsid w:val="00970793"/>
    <w:rsid w:val="0097159D"/>
    <w:rsid w:val="0098506D"/>
    <w:rsid w:val="00991CD8"/>
    <w:rsid w:val="0099218B"/>
    <w:rsid w:val="00994241"/>
    <w:rsid w:val="009950B9"/>
    <w:rsid w:val="0099581A"/>
    <w:rsid w:val="009A0FE9"/>
    <w:rsid w:val="009A367D"/>
    <w:rsid w:val="009B4E43"/>
    <w:rsid w:val="009C3747"/>
    <w:rsid w:val="009D39CA"/>
    <w:rsid w:val="009D450B"/>
    <w:rsid w:val="009D4E2A"/>
    <w:rsid w:val="009D7F52"/>
    <w:rsid w:val="009E3DC6"/>
    <w:rsid w:val="009E5BEF"/>
    <w:rsid w:val="009E7F20"/>
    <w:rsid w:val="009E7F6F"/>
    <w:rsid w:val="009F2A83"/>
    <w:rsid w:val="009F3EBA"/>
    <w:rsid w:val="009F4210"/>
    <w:rsid w:val="009F591F"/>
    <w:rsid w:val="00A0140D"/>
    <w:rsid w:val="00A0414A"/>
    <w:rsid w:val="00A06397"/>
    <w:rsid w:val="00A14AA4"/>
    <w:rsid w:val="00A15606"/>
    <w:rsid w:val="00A20FBC"/>
    <w:rsid w:val="00A23A2D"/>
    <w:rsid w:val="00A2774B"/>
    <w:rsid w:val="00A31275"/>
    <w:rsid w:val="00A367EB"/>
    <w:rsid w:val="00A37BFF"/>
    <w:rsid w:val="00A414E8"/>
    <w:rsid w:val="00A42911"/>
    <w:rsid w:val="00A43888"/>
    <w:rsid w:val="00A44E92"/>
    <w:rsid w:val="00A53156"/>
    <w:rsid w:val="00A54D1C"/>
    <w:rsid w:val="00A5712F"/>
    <w:rsid w:val="00A6003A"/>
    <w:rsid w:val="00A60C0C"/>
    <w:rsid w:val="00A67548"/>
    <w:rsid w:val="00A722AC"/>
    <w:rsid w:val="00A8063F"/>
    <w:rsid w:val="00A80771"/>
    <w:rsid w:val="00A816A5"/>
    <w:rsid w:val="00A901C7"/>
    <w:rsid w:val="00A92E46"/>
    <w:rsid w:val="00A93DC8"/>
    <w:rsid w:val="00AA05AA"/>
    <w:rsid w:val="00AB0FC0"/>
    <w:rsid w:val="00AC7395"/>
    <w:rsid w:val="00AC7AAA"/>
    <w:rsid w:val="00AD0640"/>
    <w:rsid w:val="00AD2312"/>
    <w:rsid w:val="00AD23EB"/>
    <w:rsid w:val="00AD2DA9"/>
    <w:rsid w:val="00AD55C2"/>
    <w:rsid w:val="00AD7044"/>
    <w:rsid w:val="00AE1D91"/>
    <w:rsid w:val="00AE453F"/>
    <w:rsid w:val="00AE5408"/>
    <w:rsid w:val="00AF78D8"/>
    <w:rsid w:val="00B02279"/>
    <w:rsid w:val="00B05A3F"/>
    <w:rsid w:val="00B05EB4"/>
    <w:rsid w:val="00B135AA"/>
    <w:rsid w:val="00B1532B"/>
    <w:rsid w:val="00B2114A"/>
    <w:rsid w:val="00B23375"/>
    <w:rsid w:val="00B23CE2"/>
    <w:rsid w:val="00B26970"/>
    <w:rsid w:val="00B328F1"/>
    <w:rsid w:val="00B32CE4"/>
    <w:rsid w:val="00B334FB"/>
    <w:rsid w:val="00B473F1"/>
    <w:rsid w:val="00B5158D"/>
    <w:rsid w:val="00B52B34"/>
    <w:rsid w:val="00B533BB"/>
    <w:rsid w:val="00B573C3"/>
    <w:rsid w:val="00B63BA1"/>
    <w:rsid w:val="00B654B0"/>
    <w:rsid w:val="00B755ED"/>
    <w:rsid w:val="00B75A9B"/>
    <w:rsid w:val="00B75D8E"/>
    <w:rsid w:val="00B83E49"/>
    <w:rsid w:val="00B877BF"/>
    <w:rsid w:val="00BA393B"/>
    <w:rsid w:val="00BA561B"/>
    <w:rsid w:val="00BA5BD4"/>
    <w:rsid w:val="00BB3E89"/>
    <w:rsid w:val="00BB5526"/>
    <w:rsid w:val="00BC0020"/>
    <w:rsid w:val="00BC2A7D"/>
    <w:rsid w:val="00BC680A"/>
    <w:rsid w:val="00BC715E"/>
    <w:rsid w:val="00BD0E4A"/>
    <w:rsid w:val="00BD3CF0"/>
    <w:rsid w:val="00BE1D9A"/>
    <w:rsid w:val="00BE33DE"/>
    <w:rsid w:val="00BE6B2A"/>
    <w:rsid w:val="00BF15CF"/>
    <w:rsid w:val="00BF2E1D"/>
    <w:rsid w:val="00BF5230"/>
    <w:rsid w:val="00BF532B"/>
    <w:rsid w:val="00C00A11"/>
    <w:rsid w:val="00C0586A"/>
    <w:rsid w:val="00C13E39"/>
    <w:rsid w:val="00C232F6"/>
    <w:rsid w:val="00C3092C"/>
    <w:rsid w:val="00C312A2"/>
    <w:rsid w:val="00C32A87"/>
    <w:rsid w:val="00C33F5B"/>
    <w:rsid w:val="00C34773"/>
    <w:rsid w:val="00C36BE3"/>
    <w:rsid w:val="00C36C9E"/>
    <w:rsid w:val="00C568A6"/>
    <w:rsid w:val="00C620DF"/>
    <w:rsid w:val="00C6643C"/>
    <w:rsid w:val="00C67A5E"/>
    <w:rsid w:val="00C75293"/>
    <w:rsid w:val="00C76B94"/>
    <w:rsid w:val="00C77607"/>
    <w:rsid w:val="00C80A40"/>
    <w:rsid w:val="00C85AD7"/>
    <w:rsid w:val="00C86DF1"/>
    <w:rsid w:val="00CA2EE8"/>
    <w:rsid w:val="00CB5975"/>
    <w:rsid w:val="00CB63D9"/>
    <w:rsid w:val="00CB7760"/>
    <w:rsid w:val="00CC3235"/>
    <w:rsid w:val="00CC666C"/>
    <w:rsid w:val="00CD3D47"/>
    <w:rsid w:val="00CD662D"/>
    <w:rsid w:val="00CD7E4A"/>
    <w:rsid w:val="00CE0185"/>
    <w:rsid w:val="00CE3742"/>
    <w:rsid w:val="00CF6244"/>
    <w:rsid w:val="00D0591C"/>
    <w:rsid w:val="00D05F02"/>
    <w:rsid w:val="00D0716B"/>
    <w:rsid w:val="00D0790E"/>
    <w:rsid w:val="00D102D8"/>
    <w:rsid w:val="00D1299C"/>
    <w:rsid w:val="00D14D7B"/>
    <w:rsid w:val="00D16611"/>
    <w:rsid w:val="00D17743"/>
    <w:rsid w:val="00D2270B"/>
    <w:rsid w:val="00D3488D"/>
    <w:rsid w:val="00D400D6"/>
    <w:rsid w:val="00D54DF6"/>
    <w:rsid w:val="00D61626"/>
    <w:rsid w:val="00D627D6"/>
    <w:rsid w:val="00D62CBF"/>
    <w:rsid w:val="00D65028"/>
    <w:rsid w:val="00D713E6"/>
    <w:rsid w:val="00D7335B"/>
    <w:rsid w:val="00D769F2"/>
    <w:rsid w:val="00D815F5"/>
    <w:rsid w:val="00D849DB"/>
    <w:rsid w:val="00D91593"/>
    <w:rsid w:val="00DB488A"/>
    <w:rsid w:val="00DC318B"/>
    <w:rsid w:val="00DC4F22"/>
    <w:rsid w:val="00DC544E"/>
    <w:rsid w:val="00DD1C8A"/>
    <w:rsid w:val="00DD623A"/>
    <w:rsid w:val="00DE0B12"/>
    <w:rsid w:val="00DE5845"/>
    <w:rsid w:val="00DF143F"/>
    <w:rsid w:val="00DF20FD"/>
    <w:rsid w:val="00DF2B95"/>
    <w:rsid w:val="00E0151E"/>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46538"/>
    <w:rsid w:val="00E5039F"/>
    <w:rsid w:val="00E50AFC"/>
    <w:rsid w:val="00E53B0E"/>
    <w:rsid w:val="00E56E93"/>
    <w:rsid w:val="00E66A43"/>
    <w:rsid w:val="00E66F54"/>
    <w:rsid w:val="00E6753F"/>
    <w:rsid w:val="00E71108"/>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5200"/>
    <w:rsid w:val="00EB6639"/>
    <w:rsid w:val="00EB774D"/>
    <w:rsid w:val="00EC4BBE"/>
    <w:rsid w:val="00ED449D"/>
    <w:rsid w:val="00ED5458"/>
    <w:rsid w:val="00ED63AF"/>
    <w:rsid w:val="00EE2B94"/>
    <w:rsid w:val="00EF1E7D"/>
    <w:rsid w:val="00EF365E"/>
    <w:rsid w:val="00F02BB7"/>
    <w:rsid w:val="00F02BBF"/>
    <w:rsid w:val="00F03134"/>
    <w:rsid w:val="00F06C23"/>
    <w:rsid w:val="00F11D84"/>
    <w:rsid w:val="00F2426A"/>
    <w:rsid w:val="00F33A00"/>
    <w:rsid w:val="00F35A55"/>
    <w:rsid w:val="00F3763A"/>
    <w:rsid w:val="00F43168"/>
    <w:rsid w:val="00F463AD"/>
    <w:rsid w:val="00F55A21"/>
    <w:rsid w:val="00F60D3B"/>
    <w:rsid w:val="00F63581"/>
    <w:rsid w:val="00F64D52"/>
    <w:rsid w:val="00F664C5"/>
    <w:rsid w:val="00F723BA"/>
    <w:rsid w:val="00F73311"/>
    <w:rsid w:val="00F76D84"/>
    <w:rsid w:val="00F81990"/>
    <w:rsid w:val="00F917E2"/>
    <w:rsid w:val="00F93563"/>
    <w:rsid w:val="00F97141"/>
    <w:rsid w:val="00FA4E2B"/>
    <w:rsid w:val="00FA4E69"/>
    <w:rsid w:val="00FA5414"/>
    <w:rsid w:val="00FB4B7E"/>
    <w:rsid w:val="00FB4B88"/>
    <w:rsid w:val="00FC3A7C"/>
    <w:rsid w:val="00FD27A8"/>
    <w:rsid w:val="00FE034C"/>
    <w:rsid w:val="00FE126F"/>
    <w:rsid w:val="00FE652F"/>
    <w:rsid w:val="00FE7433"/>
    <w:rsid w:val="00FF1E25"/>
    <w:rsid w:val="00FF3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 w:type="character" w:customStyle="1" w:styleId="aacl">
    <w:name w:val="_aacl"/>
    <w:basedOn w:val="Absatz-Standardschriftart"/>
    <w:rsid w:val="00C3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697004801">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enwerk-giessen.de/speiseplaen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FFC90F7D.dotm</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4234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7</cp:revision>
  <cp:lastPrinted>2021-10-01T09:20:00Z</cp:lastPrinted>
  <dcterms:created xsi:type="dcterms:W3CDTF">2022-10-06T07:09:00Z</dcterms:created>
  <dcterms:modified xsi:type="dcterms:W3CDTF">2022-10-07T07:01:00Z</dcterms:modified>
</cp:coreProperties>
</file>