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C18C5" w14:textId="3F82520E" w:rsidR="002F3AD0" w:rsidRPr="000D3BA7" w:rsidRDefault="000D3BA7" w:rsidP="000A20B4">
      <w:pPr>
        <w:rPr>
          <w:rFonts w:cs="Arial"/>
          <w:bCs/>
          <w:sz w:val="20"/>
        </w:rPr>
      </w:pPr>
      <w:r w:rsidRPr="000D3BA7">
        <w:rPr>
          <w:rFonts w:cs="Arial"/>
          <w:bCs/>
          <w:sz w:val="32"/>
          <w:szCs w:val="32"/>
        </w:rPr>
        <w:t>Pressemitteilung</w:t>
      </w:r>
      <w:r w:rsidRPr="000D3BA7">
        <w:rPr>
          <w:rFonts w:cs="Arial"/>
          <w:bCs/>
          <w:sz w:val="20"/>
        </w:rPr>
        <w:br/>
        <w:t>Gieß</w:t>
      </w:r>
      <w:r w:rsidR="00280254">
        <w:rPr>
          <w:rFonts w:cs="Arial"/>
          <w:bCs/>
          <w:sz w:val="20"/>
        </w:rPr>
        <w:t>en, Friedberg, Fulda, Wetzlar, 15</w:t>
      </w:r>
      <w:r w:rsidRPr="000D3BA7">
        <w:rPr>
          <w:rFonts w:cs="Arial"/>
          <w:bCs/>
          <w:sz w:val="20"/>
        </w:rPr>
        <w:t xml:space="preserve">. </w:t>
      </w:r>
      <w:r w:rsidR="00280254">
        <w:rPr>
          <w:rFonts w:cs="Arial"/>
          <w:bCs/>
          <w:sz w:val="20"/>
        </w:rPr>
        <w:t xml:space="preserve">Mai </w:t>
      </w:r>
      <w:r w:rsidRPr="000D3BA7">
        <w:rPr>
          <w:rFonts w:cs="Arial"/>
          <w:bCs/>
          <w:sz w:val="20"/>
        </w:rPr>
        <w:t>2023</w:t>
      </w:r>
    </w:p>
    <w:p w14:paraId="67B72B21" w14:textId="4DF492AF" w:rsidR="003E7DA9" w:rsidRDefault="003E7DA9" w:rsidP="000A20B4">
      <w:pPr>
        <w:rPr>
          <w:rFonts w:cs="Arial"/>
          <w:b/>
          <w:bCs/>
          <w:sz w:val="24"/>
          <w:szCs w:val="24"/>
        </w:rPr>
      </w:pPr>
    </w:p>
    <w:p w14:paraId="65958F34" w14:textId="3A54344B" w:rsidR="000D3BA7" w:rsidRPr="00280254" w:rsidRDefault="00280254" w:rsidP="000A20B4">
      <w:pPr>
        <w:rPr>
          <w:rFonts w:cs="Arial"/>
          <w:b/>
          <w:bCs/>
          <w:sz w:val="40"/>
          <w:szCs w:val="40"/>
        </w:rPr>
      </w:pPr>
      <w:proofErr w:type="spellStart"/>
      <w:r>
        <w:rPr>
          <w:rFonts w:cs="Arial"/>
          <w:b/>
          <w:bCs/>
          <w:sz w:val="40"/>
          <w:szCs w:val="40"/>
        </w:rPr>
        <w:t>Schmeckt’s</w:t>
      </w:r>
      <w:proofErr w:type="spellEnd"/>
      <w:r>
        <w:rPr>
          <w:rFonts w:cs="Arial"/>
          <w:b/>
          <w:bCs/>
          <w:sz w:val="40"/>
          <w:szCs w:val="40"/>
        </w:rPr>
        <w:t>?</w:t>
      </w:r>
    </w:p>
    <w:p w14:paraId="4F239B81" w14:textId="7D05308F" w:rsidR="00A32327" w:rsidRPr="000D3BA7" w:rsidRDefault="00280254" w:rsidP="000A20B4">
      <w:pPr>
        <w:rPr>
          <w:rFonts w:cs="Arial"/>
          <w:i/>
          <w:sz w:val="32"/>
          <w:szCs w:val="32"/>
        </w:rPr>
      </w:pPr>
      <w:r>
        <w:rPr>
          <w:rFonts w:cs="Arial"/>
          <w:i/>
          <w:sz w:val="32"/>
          <w:szCs w:val="32"/>
        </w:rPr>
        <w:t xml:space="preserve">Studierendenwerk </w:t>
      </w:r>
      <w:r w:rsidR="006B313D">
        <w:rPr>
          <w:rFonts w:cs="Arial"/>
          <w:i/>
          <w:sz w:val="32"/>
          <w:szCs w:val="32"/>
        </w:rPr>
        <w:t xml:space="preserve">sammelt Meinungen - </w:t>
      </w:r>
      <w:r>
        <w:rPr>
          <w:rFonts w:cs="Arial"/>
          <w:i/>
          <w:sz w:val="32"/>
          <w:szCs w:val="32"/>
        </w:rPr>
        <w:t xml:space="preserve">zum aktuellen Angebot und </w:t>
      </w:r>
      <w:r w:rsidR="006B313D">
        <w:rPr>
          <w:rFonts w:cs="Arial"/>
          <w:i/>
          <w:sz w:val="32"/>
          <w:szCs w:val="32"/>
        </w:rPr>
        <w:t xml:space="preserve">zur </w:t>
      </w:r>
      <w:r>
        <w:rPr>
          <w:rFonts w:cs="Arial"/>
          <w:i/>
          <w:sz w:val="32"/>
          <w:szCs w:val="32"/>
        </w:rPr>
        <w:t>Wunsch-Mensa der Zukunft</w:t>
      </w:r>
    </w:p>
    <w:p w14:paraId="51886C1A" w14:textId="77777777" w:rsidR="00A32327" w:rsidRDefault="00A32327" w:rsidP="000A20B4">
      <w:pPr>
        <w:rPr>
          <w:rFonts w:cs="Arial"/>
          <w:sz w:val="20"/>
        </w:rPr>
      </w:pPr>
    </w:p>
    <w:p w14:paraId="0A1C1445" w14:textId="77777777" w:rsidR="00A32327" w:rsidRDefault="00A32327" w:rsidP="00A32327">
      <w:pPr>
        <w:pStyle w:val="Listenabsatz"/>
        <w:rPr>
          <w:rFonts w:cs="Arial"/>
          <w:sz w:val="20"/>
        </w:rPr>
      </w:pPr>
    </w:p>
    <w:p w14:paraId="409DAECA" w14:textId="485938DF" w:rsidR="00E845A2" w:rsidRPr="006B313D" w:rsidRDefault="000D3BA7" w:rsidP="00E845A2">
      <w:pPr>
        <w:spacing w:line="360" w:lineRule="auto"/>
        <w:rPr>
          <w:rFonts w:cs="Arial"/>
        </w:rPr>
      </w:pPr>
      <w:r w:rsidRPr="00FC199A">
        <w:rPr>
          <w:rFonts w:cs="Arial"/>
        </w:rPr>
        <w:t>(E</w:t>
      </w:r>
      <w:r>
        <w:rPr>
          <w:rFonts w:cs="Arial"/>
        </w:rPr>
        <w:t>MM</w:t>
      </w:r>
      <w:r w:rsidRPr="00FC199A">
        <w:rPr>
          <w:rFonts w:cs="Arial"/>
        </w:rPr>
        <w:t xml:space="preserve">) </w:t>
      </w:r>
      <w:r w:rsidR="006B313D">
        <w:rPr>
          <w:rFonts w:cs="Arial"/>
        </w:rPr>
        <w:t xml:space="preserve">Das Studierendenwerk Gießen führt vom 15. Mai bis zum 4. Juni 2023 eine Kundenbefragung im Bereich Hochschulgastronomie durch. Die Online-Befragung richtet sich an alle Gäste der Mensen, Cafeterien und Kaffeebars </w:t>
      </w:r>
      <w:r w:rsidR="00A0084C">
        <w:rPr>
          <w:rFonts w:cs="Arial"/>
        </w:rPr>
        <w:t xml:space="preserve">des Studierendenwerks </w:t>
      </w:r>
      <w:r w:rsidR="006B313D">
        <w:rPr>
          <w:rFonts w:cs="Arial"/>
        </w:rPr>
        <w:t>in Gießen, Friedberg, Fulda und Wetz</w:t>
      </w:r>
      <w:r w:rsidR="00E845A2">
        <w:rPr>
          <w:rFonts w:cs="Arial"/>
        </w:rPr>
        <w:t>l</w:t>
      </w:r>
      <w:r w:rsidR="006B313D">
        <w:rPr>
          <w:rFonts w:cs="Arial"/>
        </w:rPr>
        <w:t xml:space="preserve">ar. Das gemeinnützige Unternehmen interessiert sich </w:t>
      </w:r>
      <w:r w:rsidR="00A0084C">
        <w:rPr>
          <w:rFonts w:cs="Arial"/>
        </w:rPr>
        <w:t xml:space="preserve">zusätzlich </w:t>
      </w:r>
      <w:r w:rsidR="006B313D">
        <w:rPr>
          <w:rFonts w:cs="Arial"/>
        </w:rPr>
        <w:t>explizit für die Meinun</w:t>
      </w:r>
      <w:r w:rsidR="00A0084C">
        <w:rPr>
          <w:rFonts w:cs="Arial"/>
        </w:rPr>
        <w:t>g aller Hochschulangehörigen der Justus-Liebig-Universität Gießen, der Technischen Hochschule Mittelhesse</w:t>
      </w:r>
      <w:r w:rsidR="00CD7206">
        <w:rPr>
          <w:rFonts w:cs="Arial"/>
        </w:rPr>
        <w:t>n</w:t>
      </w:r>
      <w:r w:rsidR="00A0084C">
        <w:rPr>
          <w:rFonts w:cs="Arial"/>
        </w:rPr>
        <w:t xml:space="preserve"> und der Hochschule Fulda, </w:t>
      </w:r>
      <w:r w:rsidR="006B313D">
        <w:rPr>
          <w:rFonts w:cs="Arial"/>
        </w:rPr>
        <w:t xml:space="preserve">die es bisher noch nicht oder nicht regelmäßig als Gäste begrüßen durfte. </w:t>
      </w:r>
      <w:r w:rsidR="00E845A2">
        <w:rPr>
          <w:rFonts w:cs="Arial"/>
        </w:rPr>
        <w:t xml:space="preserve">Gefragt </w:t>
      </w:r>
      <w:r w:rsidR="00D26505">
        <w:rPr>
          <w:rFonts w:cs="Arial"/>
        </w:rPr>
        <w:t>ist Feedback</w:t>
      </w:r>
      <w:r w:rsidR="00E845A2">
        <w:rPr>
          <w:rFonts w:cs="Arial"/>
        </w:rPr>
        <w:t xml:space="preserve"> zum </w:t>
      </w:r>
      <w:r w:rsidR="00E845A2" w:rsidRPr="006B313D">
        <w:rPr>
          <w:rFonts w:cs="Arial"/>
        </w:rPr>
        <w:t xml:space="preserve">aktuellen Angebot in den </w:t>
      </w:r>
      <w:r w:rsidR="00E845A2">
        <w:rPr>
          <w:rFonts w:cs="Arial"/>
        </w:rPr>
        <w:t xml:space="preserve">gastronomischen Einrichtungen. Zum anderen lädt das Studierendenwerk aber auch dazu ein, </w:t>
      </w:r>
      <w:r w:rsidR="00E845A2" w:rsidRPr="006B313D">
        <w:rPr>
          <w:rFonts w:cs="Arial"/>
        </w:rPr>
        <w:t>einen Blick in die Zukunft</w:t>
      </w:r>
      <w:r w:rsidR="003921FE">
        <w:rPr>
          <w:rFonts w:cs="Arial"/>
        </w:rPr>
        <w:t xml:space="preserve"> zu werfen</w:t>
      </w:r>
      <w:bookmarkStart w:id="0" w:name="_GoBack"/>
      <w:bookmarkEnd w:id="0"/>
      <w:r w:rsidR="00E845A2" w:rsidRPr="006B313D">
        <w:rPr>
          <w:rFonts w:cs="Arial"/>
        </w:rPr>
        <w:t xml:space="preserve">, indem </w:t>
      </w:r>
      <w:r w:rsidR="00E845A2">
        <w:rPr>
          <w:rFonts w:cs="Arial"/>
        </w:rPr>
        <w:t xml:space="preserve">es die </w:t>
      </w:r>
      <w:r w:rsidR="00E845A2" w:rsidRPr="006B313D">
        <w:rPr>
          <w:rFonts w:cs="Arial"/>
        </w:rPr>
        <w:t xml:space="preserve">Wünsche, Bedürfnisse und Anforderungen an die Verpflegung </w:t>
      </w:r>
      <w:r w:rsidR="00E845A2">
        <w:rPr>
          <w:rFonts w:cs="Arial"/>
        </w:rPr>
        <w:t xml:space="preserve">der Zukunft </w:t>
      </w:r>
      <w:r w:rsidR="00E845A2" w:rsidRPr="006B313D">
        <w:rPr>
          <w:rFonts w:cs="Arial"/>
        </w:rPr>
        <w:t xml:space="preserve">auf dem Campus </w:t>
      </w:r>
      <w:r w:rsidR="00E845A2">
        <w:rPr>
          <w:rFonts w:cs="Arial"/>
        </w:rPr>
        <w:t xml:space="preserve">erfragt. </w:t>
      </w:r>
    </w:p>
    <w:p w14:paraId="759BEF5A" w14:textId="3A4FF9BE" w:rsidR="00E845A2" w:rsidRPr="006B313D" w:rsidRDefault="00E845A2" w:rsidP="006B313D">
      <w:pPr>
        <w:spacing w:line="360" w:lineRule="auto"/>
        <w:rPr>
          <w:rFonts w:cs="Arial"/>
        </w:rPr>
      </w:pPr>
      <w:r>
        <w:rPr>
          <w:rFonts w:cs="Arial"/>
        </w:rPr>
        <w:t>Das Studierendenwerk führt die B</w:t>
      </w:r>
      <w:r w:rsidR="00D61734">
        <w:rPr>
          <w:rFonts w:cs="Arial"/>
        </w:rPr>
        <w:t xml:space="preserve">efragung </w:t>
      </w:r>
      <w:r>
        <w:rPr>
          <w:rFonts w:cs="Arial"/>
        </w:rPr>
        <w:t xml:space="preserve">in </w:t>
      </w:r>
      <w:r w:rsidR="006B313D" w:rsidRPr="006B313D">
        <w:rPr>
          <w:rFonts w:cs="Arial"/>
        </w:rPr>
        <w:t xml:space="preserve">Zusammenarbeit mit dem unabhängigen Marktforschungsinstitut </w:t>
      </w:r>
      <w:proofErr w:type="spellStart"/>
      <w:r w:rsidR="006B313D" w:rsidRPr="006B313D">
        <w:rPr>
          <w:rFonts w:cs="Arial"/>
        </w:rPr>
        <w:t>IfU</w:t>
      </w:r>
      <w:proofErr w:type="spellEnd"/>
      <w:r w:rsidR="006B313D" w:rsidRPr="006B313D">
        <w:rPr>
          <w:rFonts w:cs="Arial"/>
        </w:rPr>
        <w:t xml:space="preserve"> - Institut für Unternehmenskultur GmbH &amp; Co. KG aus Aachen durch</w:t>
      </w:r>
      <w:r w:rsidR="00D61734">
        <w:rPr>
          <w:rFonts w:cs="Arial"/>
        </w:rPr>
        <w:t xml:space="preserve">. </w:t>
      </w:r>
      <w:proofErr w:type="spellStart"/>
      <w:r w:rsidR="00D61734">
        <w:rPr>
          <w:rFonts w:cs="Arial"/>
        </w:rPr>
        <w:t>IfU</w:t>
      </w:r>
      <w:proofErr w:type="spellEnd"/>
      <w:r w:rsidR="00D61734">
        <w:rPr>
          <w:rFonts w:cs="Arial"/>
        </w:rPr>
        <w:t xml:space="preserve"> hat den Online-Fragebogen programmiert, wird alle Antworten auswerten und die Ergebnisse im Anschluss zusammengefasst und </w:t>
      </w:r>
      <w:r w:rsidR="006B313D" w:rsidRPr="006B313D">
        <w:rPr>
          <w:rFonts w:cs="Arial"/>
        </w:rPr>
        <w:t>anonymisiert</w:t>
      </w:r>
      <w:r w:rsidR="00D61734">
        <w:rPr>
          <w:rFonts w:cs="Arial"/>
        </w:rPr>
        <w:t xml:space="preserve"> zur Verfügung stellen</w:t>
      </w:r>
      <w:r w:rsidR="006B313D" w:rsidRPr="006B313D">
        <w:rPr>
          <w:rFonts w:cs="Arial"/>
        </w:rPr>
        <w:t xml:space="preserve">. </w:t>
      </w:r>
      <w:r>
        <w:rPr>
          <w:rFonts w:cs="Arial"/>
        </w:rPr>
        <w:t>Die Beantwortung dauert rund 15 Minuten und ist sowohl am Rechner als auch am Smartphone möglich unter</w:t>
      </w:r>
      <w:r w:rsidR="00D26505">
        <w:rPr>
          <w:rFonts w:cs="Arial"/>
        </w:rPr>
        <w:t>:</w:t>
      </w:r>
      <w:r>
        <w:rPr>
          <w:rFonts w:cs="Arial"/>
        </w:rPr>
        <w:t xml:space="preserve"> </w:t>
      </w:r>
      <w:hyperlink r:id="rId7" w:history="1">
        <w:r w:rsidRPr="00C6444C">
          <w:rPr>
            <w:rStyle w:val="Hyperlink"/>
            <w:rFonts w:cs="Arial"/>
          </w:rPr>
          <w:t>www.mensabarometer.de</w:t>
        </w:r>
      </w:hyperlink>
      <w:r>
        <w:rPr>
          <w:rFonts w:cs="Arial"/>
        </w:rPr>
        <w:t xml:space="preserve">. </w:t>
      </w:r>
      <w:r w:rsidR="0093251C">
        <w:rPr>
          <w:rFonts w:cs="Arial"/>
        </w:rPr>
        <w:t xml:space="preserve">Die Ergebnisse werden </w:t>
      </w:r>
      <w:r w:rsidR="00D26505">
        <w:rPr>
          <w:rFonts w:cs="Arial"/>
        </w:rPr>
        <w:t xml:space="preserve">nach Auswertung </w:t>
      </w:r>
      <w:r w:rsidR="0093251C">
        <w:rPr>
          <w:rFonts w:cs="Arial"/>
        </w:rPr>
        <w:t xml:space="preserve">auf der Website des Studierendenwerks veröffentlicht. </w:t>
      </w:r>
    </w:p>
    <w:p w14:paraId="7669E98B" w14:textId="77777777" w:rsidR="00A32327" w:rsidRDefault="00A32327" w:rsidP="00280254">
      <w:pPr>
        <w:rPr>
          <w:rFonts w:cs="Arial"/>
        </w:rPr>
      </w:pPr>
    </w:p>
    <w:p w14:paraId="4397D486" w14:textId="77777777" w:rsidR="00E845A2" w:rsidRDefault="00E845A2" w:rsidP="00280254">
      <w:pPr>
        <w:rPr>
          <w:rFonts w:cs="Arial"/>
          <w:sz w:val="20"/>
        </w:rPr>
      </w:pPr>
    </w:p>
    <w:p w14:paraId="03CFF150" w14:textId="061C6911" w:rsidR="00417544" w:rsidRPr="00417544" w:rsidRDefault="00417544" w:rsidP="00417544">
      <w:pPr>
        <w:spacing w:line="360" w:lineRule="auto"/>
        <w:rPr>
          <w:rFonts w:cs="Arial"/>
          <w:szCs w:val="22"/>
        </w:rPr>
      </w:pPr>
      <w:r>
        <w:rPr>
          <w:rFonts w:cs="Arial"/>
          <w:b/>
          <w:sz w:val="20"/>
        </w:rPr>
        <w:t>Bild</w:t>
      </w:r>
      <w:r w:rsidR="00721CFE">
        <w:rPr>
          <w:rFonts w:cs="Arial"/>
          <w:b/>
          <w:sz w:val="20"/>
        </w:rPr>
        <w:t xml:space="preserve">unterschrift </w:t>
      </w:r>
      <w:r w:rsidR="00721CFE" w:rsidRPr="00721CFE">
        <w:rPr>
          <w:rFonts w:cs="Arial"/>
          <w:b/>
          <w:sz w:val="20"/>
        </w:rPr>
        <w:t>2023_05-15-STWGI_Kundenbefragung_Hochschulgastronomie</w:t>
      </w:r>
      <w:r>
        <w:rPr>
          <w:rFonts w:cs="Arial"/>
          <w:b/>
          <w:sz w:val="20"/>
        </w:rPr>
        <w:t xml:space="preserve">: </w:t>
      </w:r>
      <w:r>
        <w:rPr>
          <w:rFonts w:cs="Arial"/>
          <w:sz w:val="20"/>
        </w:rPr>
        <w:t xml:space="preserve">Studierende am Campus zu versorgen, gehört zu den Kernaufgaben </w:t>
      </w:r>
      <w:r w:rsidR="00721CFE">
        <w:rPr>
          <w:rFonts w:cs="Arial"/>
          <w:sz w:val="20"/>
        </w:rPr>
        <w:t>des</w:t>
      </w:r>
      <w:r>
        <w:rPr>
          <w:rFonts w:cs="Arial"/>
          <w:sz w:val="20"/>
        </w:rPr>
        <w:t xml:space="preserve"> Studierendenwerks. Um ihre und auch die Anforderungen weiterer Gäste an eine optimale Verpflegung zu ermitteln, führt das Studierendenwerk Gießen eine dreiwöchige Onlinebefragung durch. </w:t>
      </w:r>
    </w:p>
    <w:p w14:paraId="127F215C" w14:textId="77777777" w:rsidR="00280254" w:rsidRDefault="00280254" w:rsidP="00280254">
      <w:pPr>
        <w:rPr>
          <w:rFonts w:cs="Arial"/>
          <w:sz w:val="20"/>
        </w:rPr>
      </w:pPr>
    </w:p>
    <w:p w14:paraId="3A69B19F" w14:textId="77777777" w:rsidR="00417544" w:rsidRPr="00280254" w:rsidRDefault="00417544" w:rsidP="00280254">
      <w:pPr>
        <w:rPr>
          <w:rFonts w:cs="Arial"/>
          <w:sz w:val="20"/>
        </w:rPr>
      </w:pPr>
    </w:p>
    <w:p w14:paraId="3914EBD8" w14:textId="77777777" w:rsidR="000D3BA7" w:rsidRPr="00FC199A" w:rsidRDefault="000D3BA7" w:rsidP="000D3BA7">
      <w:pPr>
        <w:rPr>
          <w:rFonts w:cs="Arial"/>
          <w:b/>
          <w:sz w:val="20"/>
        </w:rPr>
      </w:pPr>
    </w:p>
    <w:p w14:paraId="72A89488" w14:textId="77777777" w:rsidR="000D3BA7" w:rsidRPr="00FC199A" w:rsidRDefault="000D3BA7" w:rsidP="000D3BA7">
      <w:pPr>
        <w:spacing w:line="360" w:lineRule="auto"/>
        <w:rPr>
          <w:rFonts w:cs="Arial"/>
          <w:szCs w:val="22"/>
        </w:rPr>
      </w:pPr>
      <w:r w:rsidRPr="00FC199A">
        <w:rPr>
          <w:rFonts w:cs="Arial"/>
          <w:b/>
          <w:sz w:val="20"/>
        </w:rPr>
        <w:t xml:space="preserve">Hintergrundinformationen über das </w:t>
      </w:r>
      <w:r>
        <w:rPr>
          <w:rFonts w:cs="Arial"/>
          <w:b/>
          <w:sz w:val="20"/>
        </w:rPr>
        <w:t>Studierendenwerk</w:t>
      </w:r>
      <w:r w:rsidRPr="00FC199A">
        <w:rPr>
          <w:rFonts w:cs="Arial"/>
          <w:b/>
          <w:sz w:val="20"/>
        </w:rPr>
        <w:t>:</w:t>
      </w:r>
    </w:p>
    <w:p w14:paraId="48572828" w14:textId="77777777" w:rsidR="000D3BA7" w:rsidRPr="00FC199A" w:rsidRDefault="000D3BA7" w:rsidP="000D3BA7">
      <w:pPr>
        <w:rPr>
          <w:rFonts w:cs="Arial"/>
        </w:rPr>
      </w:pPr>
      <w:r w:rsidRPr="00FC199A">
        <w:rPr>
          <w:rFonts w:cs="Arial"/>
          <w:color w:val="171730"/>
          <w:sz w:val="20"/>
        </w:rPr>
        <w:t xml:space="preserve">Das </w:t>
      </w:r>
      <w:r>
        <w:rPr>
          <w:rFonts w:cs="Arial"/>
          <w:color w:val="171730"/>
          <w:sz w:val="20"/>
        </w:rPr>
        <w:t>Studierendenwerk</w:t>
      </w:r>
      <w:r w:rsidRPr="00FC199A">
        <w:rPr>
          <w:rFonts w:cs="Arial"/>
          <w:color w:val="171730"/>
          <w:sz w:val="20"/>
        </w:rPr>
        <w:t xml:space="preserve"> Gießen bietet den rund 51.000 Studierenden der Justus-Liebig-Universität Gießen, der Technischen Hochschule Mittelhessen und der Hochschule Fulda umfassende Serviceleistungen vor und während ihres Studiums. Es gewährleistet, dass Studierende preiswerten Wohnraum finden und hält selbst 3.425 Wohnheimplätze an den Hochschulstandorten Gießen, Friedberg und Fulda bereit. Studierende </w:t>
      </w:r>
      <w:r w:rsidRPr="00FC199A">
        <w:rPr>
          <w:rFonts w:cs="Arial"/>
          <w:color w:val="171730"/>
          <w:sz w:val="20"/>
        </w:rPr>
        <w:lastRenderedPageBreak/>
        <w:t xml:space="preserve">erhalten beim </w:t>
      </w:r>
      <w:r>
        <w:rPr>
          <w:rFonts w:cs="Arial"/>
          <w:color w:val="171730"/>
          <w:sz w:val="20"/>
        </w:rPr>
        <w:t>Studierendenwerk</w:t>
      </w:r>
      <w:r w:rsidRPr="00FC199A">
        <w:rPr>
          <w:rFonts w:cs="Arial"/>
          <w:color w:val="171730"/>
          <w:sz w:val="20"/>
        </w:rPr>
        <w:t xml:space="preserve">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 und Umweltmanagementsystem zertifiziert nach DIN EN ISO 9001:2015 und 14001:2015.</w:t>
      </w:r>
    </w:p>
    <w:p w14:paraId="52AC5F05" w14:textId="77777777" w:rsidR="000D3BA7" w:rsidRPr="00FC199A" w:rsidRDefault="000D3BA7" w:rsidP="000D3BA7">
      <w:pPr>
        <w:rPr>
          <w:rFonts w:cs="Arial"/>
        </w:rPr>
      </w:pPr>
      <w:r w:rsidRPr="00FC199A">
        <w:rPr>
          <w:rFonts w:cs="Arial"/>
        </w:rPr>
        <w:t> </w:t>
      </w:r>
    </w:p>
    <w:p w14:paraId="39C63083" w14:textId="77777777" w:rsidR="000D3BA7" w:rsidRPr="00FC199A" w:rsidRDefault="000D3BA7" w:rsidP="000D3BA7">
      <w:pPr>
        <w:rPr>
          <w:rFonts w:cs="Arial"/>
          <w:sz w:val="20"/>
        </w:rPr>
      </w:pPr>
    </w:p>
    <w:p w14:paraId="033FE870" w14:textId="77777777" w:rsidR="000D3BA7" w:rsidRPr="00FC199A" w:rsidRDefault="000D3BA7" w:rsidP="000D3BA7">
      <w:pPr>
        <w:spacing w:line="360" w:lineRule="auto"/>
        <w:rPr>
          <w:rFonts w:cs="Arial"/>
          <w:b/>
          <w:sz w:val="20"/>
        </w:rPr>
      </w:pPr>
      <w:r w:rsidRPr="00FC199A">
        <w:rPr>
          <w:rFonts w:cs="Arial"/>
          <w:b/>
          <w:sz w:val="20"/>
        </w:rPr>
        <w:t>Ansprechpartnerin für diese Pressemitteilung:</w:t>
      </w:r>
    </w:p>
    <w:p w14:paraId="45C4B1CE" w14:textId="77777777" w:rsidR="000D3BA7" w:rsidRDefault="000D3BA7" w:rsidP="000D3BA7">
      <w:pPr>
        <w:rPr>
          <w:rFonts w:cs="Arial"/>
          <w:sz w:val="20"/>
        </w:rPr>
      </w:pPr>
      <w:r>
        <w:rPr>
          <w:rFonts w:cs="Arial"/>
          <w:sz w:val="20"/>
        </w:rPr>
        <w:t>Eva Mohr</w:t>
      </w:r>
    </w:p>
    <w:p w14:paraId="25E6109E" w14:textId="77777777" w:rsidR="000D3BA7" w:rsidRPr="00FC199A" w:rsidRDefault="000D3BA7" w:rsidP="000D3BA7">
      <w:pPr>
        <w:rPr>
          <w:rFonts w:cs="Arial"/>
          <w:sz w:val="20"/>
        </w:rPr>
      </w:pPr>
      <w:r>
        <w:rPr>
          <w:rFonts w:cs="Arial"/>
          <w:sz w:val="20"/>
        </w:rPr>
        <w:t xml:space="preserve">Leitung </w:t>
      </w:r>
      <w:r w:rsidRPr="00FC199A">
        <w:rPr>
          <w:rFonts w:cs="Arial"/>
          <w:sz w:val="20"/>
        </w:rPr>
        <w:t>Unternehmenskommunikation</w:t>
      </w:r>
    </w:p>
    <w:p w14:paraId="061853A5" w14:textId="03FB3266" w:rsidR="000D3BA7" w:rsidRPr="00FC199A" w:rsidRDefault="000D3BA7" w:rsidP="000D3BA7">
      <w:pPr>
        <w:rPr>
          <w:rFonts w:cs="Arial"/>
          <w:sz w:val="20"/>
        </w:rPr>
      </w:pPr>
      <w:r>
        <w:rPr>
          <w:rFonts w:cs="Arial"/>
          <w:sz w:val="20"/>
        </w:rPr>
        <w:t>Studierendenwerk</w:t>
      </w:r>
      <w:r w:rsidRPr="00FC199A">
        <w:rPr>
          <w:rFonts w:cs="Arial"/>
          <w:sz w:val="20"/>
        </w:rPr>
        <w:t xml:space="preserve"> Gießen</w:t>
      </w:r>
    </w:p>
    <w:p w14:paraId="6E4D970A" w14:textId="7D28ABDD" w:rsidR="000D3BA7" w:rsidRPr="00FC199A" w:rsidRDefault="000D3BA7" w:rsidP="000D3BA7">
      <w:pPr>
        <w:rPr>
          <w:rFonts w:cs="Arial"/>
          <w:sz w:val="20"/>
        </w:rPr>
      </w:pPr>
      <w:r w:rsidRPr="00FC199A">
        <w:rPr>
          <w:rFonts w:cs="Arial"/>
          <w:sz w:val="20"/>
        </w:rPr>
        <w:t>Otto-Behaghel-Straße 23</w:t>
      </w:r>
      <w:r>
        <w:rPr>
          <w:rFonts w:cs="Arial"/>
          <w:sz w:val="20"/>
        </w:rPr>
        <w:t xml:space="preserve"> – 2</w:t>
      </w:r>
      <w:r w:rsidRPr="00FC199A">
        <w:rPr>
          <w:rFonts w:cs="Arial"/>
          <w:sz w:val="20"/>
        </w:rPr>
        <w:t>7</w:t>
      </w:r>
      <w:r>
        <w:rPr>
          <w:rFonts w:cs="Arial"/>
          <w:sz w:val="20"/>
        </w:rPr>
        <w:t xml:space="preserve"> </w:t>
      </w:r>
    </w:p>
    <w:p w14:paraId="31A83A05" w14:textId="77777777" w:rsidR="000D3BA7" w:rsidRPr="00FC199A" w:rsidRDefault="000D3BA7" w:rsidP="000D3BA7">
      <w:pPr>
        <w:rPr>
          <w:rFonts w:cs="Arial"/>
          <w:sz w:val="20"/>
        </w:rPr>
      </w:pPr>
      <w:r w:rsidRPr="00FC199A">
        <w:rPr>
          <w:rFonts w:cs="Arial"/>
          <w:sz w:val="20"/>
        </w:rPr>
        <w:t>35394 Gießen</w:t>
      </w:r>
    </w:p>
    <w:p w14:paraId="1DC68E23" w14:textId="77777777" w:rsidR="000D3BA7" w:rsidRPr="00FC199A" w:rsidRDefault="000D3BA7" w:rsidP="000D3BA7">
      <w:pPr>
        <w:rPr>
          <w:rFonts w:cs="Arial"/>
          <w:sz w:val="10"/>
          <w:szCs w:val="10"/>
        </w:rPr>
      </w:pPr>
    </w:p>
    <w:p w14:paraId="654790A8" w14:textId="77777777" w:rsidR="000D3BA7" w:rsidRPr="00FC199A" w:rsidRDefault="000D3BA7" w:rsidP="000D3BA7">
      <w:pPr>
        <w:rPr>
          <w:rFonts w:cs="Arial"/>
          <w:sz w:val="20"/>
        </w:rPr>
      </w:pPr>
      <w:r w:rsidRPr="00FC199A">
        <w:rPr>
          <w:rFonts w:cs="Arial"/>
          <w:sz w:val="20"/>
        </w:rPr>
        <w:t>Telefon: 0641 40008-13</w:t>
      </w:r>
      <w:r>
        <w:rPr>
          <w:rFonts w:cs="Arial"/>
          <w:sz w:val="20"/>
        </w:rPr>
        <w:t>1</w:t>
      </w:r>
      <w:r w:rsidRPr="00FC199A">
        <w:rPr>
          <w:rFonts w:cs="Arial"/>
          <w:sz w:val="20"/>
        </w:rPr>
        <w:br/>
        <w:t xml:space="preserve">E-Mail: </w:t>
      </w:r>
      <w:hyperlink r:id="rId8" w:history="1">
        <w:r w:rsidRPr="00602776">
          <w:rPr>
            <w:rStyle w:val="Hyperlink"/>
            <w:rFonts w:cs="Arial"/>
            <w:sz w:val="20"/>
          </w:rPr>
          <w:t>eva.mohr@stwgi.de</w:t>
        </w:r>
      </w:hyperlink>
    </w:p>
    <w:p w14:paraId="058562DD" w14:textId="77777777" w:rsidR="000D3BA7" w:rsidRPr="00FC199A" w:rsidRDefault="000D3BA7" w:rsidP="000D3BA7">
      <w:pPr>
        <w:rPr>
          <w:rFonts w:cs="Arial"/>
          <w:color w:val="1F497D"/>
          <w:sz w:val="10"/>
          <w:szCs w:val="10"/>
        </w:rPr>
      </w:pPr>
    </w:p>
    <w:p w14:paraId="692E65FD" w14:textId="77777777" w:rsidR="000D3BA7" w:rsidRPr="00FC199A" w:rsidRDefault="003921FE" w:rsidP="000D3BA7">
      <w:pPr>
        <w:rPr>
          <w:rStyle w:val="Hyperlink"/>
          <w:rFonts w:cs="Arial"/>
          <w:sz w:val="20"/>
        </w:rPr>
      </w:pPr>
      <w:hyperlink r:id="rId9" w:history="1">
        <w:r w:rsidR="000D3BA7" w:rsidRPr="00602776">
          <w:rPr>
            <w:rStyle w:val="Hyperlink"/>
            <w:rFonts w:cs="Arial"/>
            <w:sz w:val="20"/>
          </w:rPr>
          <w:t>www.stwgi.de</w:t>
        </w:r>
      </w:hyperlink>
    </w:p>
    <w:p w14:paraId="340B9379" w14:textId="77777777" w:rsidR="000D3BA7" w:rsidRPr="00FC199A" w:rsidRDefault="003921FE" w:rsidP="000D3BA7">
      <w:pPr>
        <w:rPr>
          <w:rStyle w:val="Hyperlink"/>
          <w:rFonts w:cs="Arial"/>
          <w:sz w:val="20"/>
        </w:rPr>
      </w:pPr>
      <w:hyperlink r:id="rId10" w:history="1">
        <w:r w:rsidR="000D3BA7" w:rsidRPr="00FC199A">
          <w:rPr>
            <w:rStyle w:val="Hyperlink"/>
            <w:rFonts w:cs="Arial"/>
            <w:sz w:val="20"/>
          </w:rPr>
          <w:t>www.instagram.com/stwgiessen</w:t>
        </w:r>
      </w:hyperlink>
    </w:p>
    <w:p w14:paraId="3B254666" w14:textId="77777777" w:rsidR="000D3BA7" w:rsidRPr="00FC199A" w:rsidRDefault="003921FE" w:rsidP="000D3BA7">
      <w:pPr>
        <w:rPr>
          <w:rStyle w:val="Hyperlink"/>
          <w:rFonts w:cs="Arial"/>
          <w:sz w:val="20"/>
        </w:rPr>
      </w:pPr>
      <w:hyperlink r:id="rId11" w:history="1">
        <w:r w:rsidR="000D3BA7" w:rsidRPr="00FC199A">
          <w:rPr>
            <w:rStyle w:val="Hyperlink"/>
            <w:rFonts w:cs="Arial"/>
            <w:sz w:val="20"/>
          </w:rPr>
          <w:t>www.twitter.com/stwgiessen</w:t>
        </w:r>
      </w:hyperlink>
    </w:p>
    <w:p w14:paraId="5A5AE8DA" w14:textId="1BDEBE94" w:rsidR="00A32327" w:rsidRPr="00A32327" w:rsidRDefault="003921FE" w:rsidP="00A32327">
      <w:pPr>
        <w:rPr>
          <w:rFonts w:cs="Arial"/>
          <w:i/>
          <w:sz w:val="20"/>
        </w:rPr>
      </w:pPr>
      <w:hyperlink r:id="rId12" w:history="1">
        <w:r w:rsidR="000D3BA7" w:rsidRPr="00FC199A">
          <w:rPr>
            <w:rStyle w:val="Hyperlink"/>
            <w:rFonts w:cs="Arial"/>
            <w:noProof/>
            <w:sz w:val="20"/>
          </w:rPr>
          <w:t>www.youtube.com/@stwgiessen</w:t>
        </w:r>
      </w:hyperlink>
      <w:r w:rsidR="000D3BA7" w:rsidRPr="00FC199A">
        <w:rPr>
          <w:rFonts w:cs="Arial"/>
          <w:color w:val="1F497D"/>
          <w:sz w:val="20"/>
        </w:rPr>
        <w:br/>
      </w:r>
      <w:r w:rsidR="000D3BA7" w:rsidRPr="00FC199A">
        <w:rPr>
          <w:rStyle w:val="Hyperlink"/>
          <w:rFonts w:cs="Arial"/>
          <w:sz w:val="20"/>
        </w:rPr>
        <w:t>www.f</w:t>
      </w:r>
      <w:r w:rsidR="000D3BA7">
        <w:rPr>
          <w:rStyle w:val="Hyperlink"/>
          <w:rFonts w:cs="Arial"/>
          <w:sz w:val="20"/>
        </w:rPr>
        <w:t>acebook.com/stwgiessen</w:t>
      </w:r>
    </w:p>
    <w:sectPr w:rsidR="00A32327" w:rsidRPr="00A32327" w:rsidSect="00D51EB7">
      <w:headerReference w:type="default" r:id="rId13"/>
      <w:footerReference w:type="even" r:id="rId14"/>
      <w:footerReference w:type="default" r:id="rId15"/>
      <w:pgSz w:w="11906" w:h="16838"/>
      <w:pgMar w:top="2986" w:right="1134" w:bottom="966" w:left="1134" w:header="0"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27AB7" w14:textId="77777777" w:rsidR="00417544" w:rsidRDefault="00417544" w:rsidP="00B0196E">
      <w:r>
        <w:separator/>
      </w:r>
    </w:p>
  </w:endnote>
  <w:endnote w:type="continuationSeparator" w:id="0">
    <w:p w14:paraId="22BA95FB" w14:textId="77777777" w:rsidR="00417544" w:rsidRDefault="00417544" w:rsidP="00B0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018297613"/>
      <w:docPartObj>
        <w:docPartGallery w:val="Page Numbers (Bottom of Page)"/>
        <w:docPartUnique/>
      </w:docPartObj>
    </w:sdtPr>
    <w:sdtEndPr>
      <w:rPr>
        <w:rStyle w:val="Seitenzahl"/>
      </w:rPr>
    </w:sdtEndPr>
    <w:sdtContent>
      <w:p w14:paraId="4DEBC193" w14:textId="5E9CE3BF" w:rsidR="00417544" w:rsidRDefault="00417544" w:rsidP="00A3232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777959" w14:textId="77777777" w:rsidR="00417544" w:rsidRDefault="00417544" w:rsidP="00FA2F4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Fonts w:ascii="Arial" w:eastAsia="Times New Roman" w:hAnsi="Arial" w:cs="Arial"/>
        <w:color w:val="auto"/>
        <w:sz w:val="16"/>
        <w:szCs w:val="16"/>
        <w:lang w:eastAsia="de-DE"/>
        <w14:ligatures w14:val="none"/>
      </w:rPr>
      <w:id w:val="1205598238"/>
      <w:docPartObj>
        <w:docPartGallery w:val="Page Numbers (Bottom of Page)"/>
        <w:docPartUnique/>
      </w:docPartObj>
    </w:sdtPr>
    <w:sdtEndPr>
      <w:rPr>
        <w:rStyle w:val="Seitenzahl"/>
      </w:rPr>
    </w:sdtEndPr>
    <w:sdtContent>
      <w:p w14:paraId="498B1D10" w14:textId="77777777" w:rsidR="00417544" w:rsidRPr="00AF20DD" w:rsidRDefault="00417544" w:rsidP="007579E3">
        <w:pPr>
          <w:pStyle w:val="EinfAbs"/>
          <w:framePr w:w="958" w:h="187" w:hRule="exact" w:wrap="none" w:vAnchor="page" w:hAnchor="page" w:x="9799" w:y="16053" w:anchorLock="1"/>
          <w:tabs>
            <w:tab w:val="left" w:pos="1134"/>
          </w:tabs>
          <w:jc w:val="right"/>
          <w:rPr>
            <w:rFonts w:ascii="Arial" w:hAnsi="Arial" w:cs="Arial"/>
            <w:sz w:val="16"/>
            <w:szCs w:val="16"/>
          </w:rPr>
        </w:pPr>
        <w:r w:rsidRPr="00AF20DD">
          <w:rPr>
            <w:rStyle w:val="Seitenzahl"/>
            <w:rFonts w:ascii="Arial" w:hAnsi="Arial" w:cs="Arial"/>
            <w:sz w:val="16"/>
            <w:szCs w:val="16"/>
          </w:rPr>
          <w:fldChar w:fldCharType="begin"/>
        </w:r>
        <w:r w:rsidRPr="00AF20DD">
          <w:rPr>
            <w:rStyle w:val="Seitenzahl"/>
            <w:rFonts w:ascii="Arial" w:hAnsi="Arial" w:cs="Arial"/>
            <w:sz w:val="16"/>
            <w:szCs w:val="16"/>
          </w:rPr>
          <w:instrText xml:space="preserve"> PAGE  \* MERGEFORMAT </w:instrText>
        </w:r>
        <w:r w:rsidRPr="00AF20DD">
          <w:rPr>
            <w:rStyle w:val="Seitenzahl"/>
            <w:rFonts w:ascii="Arial" w:hAnsi="Arial" w:cs="Arial"/>
            <w:sz w:val="16"/>
            <w:szCs w:val="16"/>
          </w:rPr>
          <w:fldChar w:fldCharType="separate"/>
        </w:r>
        <w:r w:rsidR="003921FE">
          <w:rPr>
            <w:rStyle w:val="Seitenzahl"/>
            <w:rFonts w:ascii="Arial" w:hAnsi="Arial" w:cs="Arial"/>
            <w:noProof/>
            <w:sz w:val="16"/>
            <w:szCs w:val="16"/>
          </w:rPr>
          <w:t>2</w:t>
        </w:r>
        <w:r w:rsidRPr="00AF20DD">
          <w:rPr>
            <w:rStyle w:val="Seitenzahl"/>
            <w:rFonts w:ascii="Arial" w:hAnsi="Arial" w:cs="Arial"/>
            <w:sz w:val="16"/>
            <w:szCs w:val="16"/>
          </w:rPr>
          <w:fldChar w:fldCharType="end"/>
        </w:r>
        <w:r w:rsidRPr="00AF20DD">
          <w:rPr>
            <w:rFonts w:ascii="Arial" w:hAnsi="Arial" w:cs="Arial"/>
            <w:sz w:val="16"/>
            <w:szCs w:val="16"/>
          </w:rPr>
          <w:t> | </w:t>
        </w:r>
        <w:r w:rsidRPr="00AF20DD">
          <w:rPr>
            <w:rStyle w:val="Seitenzahl"/>
            <w:rFonts w:ascii="Arial" w:hAnsi="Arial" w:cs="Arial"/>
            <w:sz w:val="16"/>
            <w:szCs w:val="16"/>
          </w:rPr>
          <w:fldChar w:fldCharType="begin"/>
        </w:r>
        <w:r w:rsidRPr="00AF20DD">
          <w:rPr>
            <w:rStyle w:val="Seitenzahl"/>
            <w:rFonts w:ascii="Arial" w:hAnsi="Arial" w:cs="Arial"/>
            <w:sz w:val="16"/>
            <w:szCs w:val="16"/>
          </w:rPr>
          <w:instrText xml:space="preserve"> NUMPAGES  \* MERGEFORMAT </w:instrText>
        </w:r>
        <w:r w:rsidRPr="00AF20DD">
          <w:rPr>
            <w:rStyle w:val="Seitenzahl"/>
            <w:rFonts w:ascii="Arial" w:hAnsi="Arial" w:cs="Arial"/>
            <w:sz w:val="16"/>
            <w:szCs w:val="16"/>
          </w:rPr>
          <w:fldChar w:fldCharType="separate"/>
        </w:r>
        <w:r w:rsidR="003921FE">
          <w:rPr>
            <w:rStyle w:val="Seitenzahl"/>
            <w:rFonts w:ascii="Arial" w:hAnsi="Arial" w:cs="Arial"/>
            <w:noProof/>
            <w:sz w:val="16"/>
            <w:szCs w:val="16"/>
          </w:rPr>
          <w:t>2</w:t>
        </w:r>
        <w:r w:rsidRPr="00AF20DD">
          <w:rPr>
            <w:rStyle w:val="Seitenzahl"/>
            <w:rFonts w:ascii="Arial" w:hAnsi="Arial" w:cs="Arial"/>
            <w:sz w:val="16"/>
            <w:szCs w:val="16"/>
          </w:rPr>
          <w:fldChar w:fldCharType="end"/>
        </w:r>
      </w:p>
      <w:p w14:paraId="78E6D40A" w14:textId="77777777" w:rsidR="00417544" w:rsidRPr="00AF20DD" w:rsidRDefault="00417544" w:rsidP="007579E3">
        <w:pPr>
          <w:pStyle w:val="EinfAbs"/>
          <w:framePr w:w="958" w:h="187" w:hRule="exact" w:wrap="none" w:vAnchor="page" w:hAnchor="page" w:x="9799" w:y="16053" w:anchorLock="1"/>
          <w:tabs>
            <w:tab w:val="left" w:pos="1134"/>
          </w:tabs>
          <w:rPr>
            <w:rFonts w:ascii="Arial" w:hAnsi="Arial" w:cs="Arial"/>
            <w:sz w:val="16"/>
            <w:szCs w:val="16"/>
          </w:rPr>
        </w:pPr>
      </w:p>
      <w:p w14:paraId="4A616CAF" w14:textId="77777777" w:rsidR="00417544" w:rsidRPr="00AF20DD" w:rsidRDefault="003921FE" w:rsidP="007579E3">
        <w:pPr>
          <w:pStyle w:val="Fuzeile"/>
          <w:framePr w:w="958" w:h="187" w:hRule="exact" w:wrap="none" w:vAnchor="page" w:hAnchor="page" w:x="9799" w:y="16053" w:anchorLock="1"/>
          <w:rPr>
            <w:rStyle w:val="Seitenzahl"/>
            <w:rFonts w:cs="Arial"/>
            <w:sz w:val="16"/>
            <w:szCs w:val="16"/>
          </w:rPr>
        </w:pPr>
      </w:p>
    </w:sdtContent>
  </w:sdt>
  <w:p w14:paraId="5BF32E45" w14:textId="77777777" w:rsidR="00417544" w:rsidRPr="00AF20DD" w:rsidRDefault="00417544" w:rsidP="008772CE">
    <w:pPr>
      <w:pStyle w:val="Fuzeile"/>
      <w:rPr>
        <w:rFonts w:cs="Arial"/>
        <w:sz w:val="16"/>
        <w:szCs w:val="16"/>
      </w:rPr>
    </w:pPr>
  </w:p>
  <w:p w14:paraId="52AD55BA" w14:textId="77777777" w:rsidR="00417544" w:rsidRDefault="00417544" w:rsidP="008772CE">
    <w:pPr>
      <w:pStyle w:val="Fuzeile"/>
      <w:rPr>
        <w:rFonts w:cs="Arial"/>
        <w:sz w:val="16"/>
        <w:szCs w:val="16"/>
      </w:rPr>
    </w:pPr>
  </w:p>
  <w:p w14:paraId="6749F901" w14:textId="156D3B07" w:rsidR="00417544" w:rsidRPr="005652CA" w:rsidRDefault="00417544" w:rsidP="007579E3">
    <w:pPr>
      <w:pStyle w:val="Fuzeile"/>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D75C4" w14:textId="77777777" w:rsidR="00417544" w:rsidRDefault="00417544" w:rsidP="00B0196E">
      <w:r>
        <w:separator/>
      </w:r>
    </w:p>
  </w:footnote>
  <w:footnote w:type="continuationSeparator" w:id="0">
    <w:p w14:paraId="36A83222" w14:textId="77777777" w:rsidR="00417544" w:rsidRDefault="00417544" w:rsidP="00B01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14365"/>
      <w:lock w:val="contentLocked"/>
      <w:placeholder>
        <w:docPart w:val="DefaultPlaceholder_1081868574"/>
      </w:placeholder>
      <w:group/>
    </w:sdtPr>
    <w:sdtEndPr/>
    <w:sdtContent>
      <w:p w14:paraId="25577D73" w14:textId="2EA55D9F" w:rsidR="00417544" w:rsidRDefault="00417544" w:rsidP="00B0196E">
        <w:pPr>
          <w:pStyle w:val="Kopfzeile"/>
          <w:tabs>
            <w:tab w:val="clear" w:pos="9072"/>
          </w:tabs>
          <w:ind w:right="-1417"/>
        </w:pPr>
        <w:r>
          <w:rPr>
            <w:noProof/>
          </w:rPr>
          <w:drawing>
            <wp:anchor distT="0" distB="0" distL="114300" distR="114300" simplePos="0" relativeHeight="251658240" behindDoc="1" locked="0" layoutInCell="1" allowOverlap="1" wp14:anchorId="3C85B62D" wp14:editId="5F0880B0">
              <wp:simplePos x="0" y="0"/>
              <wp:positionH relativeFrom="column">
                <wp:posOffset>-720090</wp:posOffset>
              </wp:positionH>
              <wp:positionV relativeFrom="paragraph">
                <wp:posOffset>0</wp:posOffset>
              </wp:positionV>
              <wp:extent cx="7560681" cy="106919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t="34" b="34"/>
                      <a:stretch>
                        <a:fillRect/>
                      </a:stretch>
                    </pic:blipFill>
                    <pic:spPr bwMode="auto">
                      <a:xfrm>
                        <a:off x="0" y="0"/>
                        <a:ext cx="7560681" cy="106919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4175"/>
    <w:multiLevelType w:val="hybridMultilevel"/>
    <w:tmpl w:val="EB6A00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263734"/>
    <w:multiLevelType w:val="hybridMultilevel"/>
    <w:tmpl w:val="75E09436"/>
    <w:lvl w:ilvl="0" w:tplc="3110A4EC">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846DCC"/>
    <w:multiLevelType w:val="hybridMultilevel"/>
    <w:tmpl w:val="A83A44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6E"/>
    <w:rsid w:val="00036D27"/>
    <w:rsid w:val="0006447E"/>
    <w:rsid w:val="0006769F"/>
    <w:rsid w:val="00085A07"/>
    <w:rsid w:val="00090FCE"/>
    <w:rsid w:val="000A20B4"/>
    <w:rsid w:val="000A2CF0"/>
    <w:rsid w:val="000B35A6"/>
    <w:rsid w:val="000D3BA7"/>
    <w:rsid w:val="00153362"/>
    <w:rsid w:val="001A071A"/>
    <w:rsid w:val="001B08F4"/>
    <w:rsid w:val="001E434F"/>
    <w:rsid w:val="001E6009"/>
    <w:rsid w:val="001F071A"/>
    <w:rsid w:val="00212EEA"/>
    <w:rsid w:val="002319AE"/>
    <w:rsid w:val="00237CB0"/>
    <w:rsid w:val="002464AC"/>
    <w:rsid w:val="00280254"/>
    <w:rsid w:val="002B3099"/>
    <w:rsid w:val="002C63E1"/>
    <w:rsid w:val="002F3AD0"/>
    <w:rsid w:val="003124F9"/>
    <w:rsid w:val="003144A4"/>
    <w:rsid w:val="0031617B"/>
    <w:rsid w:val="0032682A"/>
    <w:rsid w:val="003502C6"/>
    <w:rsid w:val="00364D88"/>
    <w:rsid w:val="003921FE"/>
    <w:rsid w:val="003B1B4C"/>
    <w:rsid w:val="003E7DA9"/>
    <w:rsid w:val="00417544"/>
    <w:rsid w:val="00437553"/>
    <w:rsid w:val="004450D1"/>
    <w:rsid w:val="00451BEC"/>
    <w:rsid w:val="0046696D"/>
    <w:rsid w:val="004859DC"/>
    <w:rsid w:val="00492DE6"/>
    <w:rsid w:val="004D2D2F"/>
    <w:rsid w:val="004F01BE"/>
    <w:rsid w:val="004F2C38"/>
    <w:rsid w:val="00504A72"/>
    <w:rsid w:val="00510733"/>
    <w:rsid w:val="00532379"/>
    <w:rsid w:val="0055779C"/>
    <w:rsid w:val="00562D6C"/>
    <w:rsid w:val="0056367C"/>
    <w:rsid w:val="005652CA"/>
    <w:rsid w:val="00577BF8"/>
    <w:rsid w:val="005875F0"/>
    <w:rsid w:val="005E2304"/>
    <w:rsid w:val="005E33A6"/>
    <w:rsid w:val="00621106"/>
    <w:rsid w:val="00676754"/>
    <w:rsid w:val="0068078B"/>
    <w:rsid w:val="006B313D"/>
    <w:rsid w:val="006B64CF"/>
    <w:rsid w:val="006E6480"/>
    <w:rsid w:val="00700324"/>
    <w:rsid w:val="00710293"/>
    <w:rsid w:val="00721CFE"/>
    <w:rsid w:val="007579E3"/>
    <w:rsid w:val="007610D2"/>
    <w:rsid w:val="00774600"/>
    <w:rsid w:val="00784C62"/>
    <w:rsid w:val="007B1410"/>
    <w:rsid w:val="007B7708"/>
    <w:rsid w:val="007E1570"/>
    <w:rsid w:val="007E2D27"/>
    <w:rsid w:val="007F170E"/>
    <w:rsid w:val="008013BF"/>
    <w:rsid w:val="008114AA"/>
    <w:rsid w:val="00817C72"/>
    <w:rsid w:val="008226C6"/>
    <w:rsid w:val="008241FD"/>
    <w:rsid w:val="008772CE"/>
    <w:rsid w:val="00893BBB"/>
    <w:rsid w:val="008D683B"/>
    <w:rsid w:val="008F77EF"/>
    <w:rsid w:val="009012D7"/>
    <w:rsid w:val="00904EC0"/>
    <w:rsid w:val="0091657D"/>
    <w:rsid w:val="0093125A"/>
    <w:rsid w:val="0093251C"/>
    <w:rsid w:val="00937136"/>
    <w:rsid w:val="00946D83"/>
    <w:rsid w:val="0097327E"/>
    <w:rsid w:val="0097694C"/>
    <w:rsid w:val="009A2442"/>
    <w:rsid w:val="009C2EBA"/>
    <w:rsid w:val="009D456C"/>
    <w:rsid w:val="00A0084C"/>
    <w:rsid w:val="00A17221"/>
    <w:rsid w:val="00A32327"/>
    <w:rsid w:val="00A54FBD"/>
    <w:rsid w:val="00A63847"/>
    <w:rsid w:val="00AA1CB6"/>
    <w:rsid w:val="00AD58DE"/>
    <w:rsid w:val="00AF147C"/>
    <w:rsid w:val="00AF20DD"/>
    <w:rsid w:val="00B0173B"/>
    <w:rsid w:val="00B0196E"/>
    <w:rsid w:val="00B23033"/>
    <w:rsid w:val="00B82FAF"/>
    <w:rsid w:val="00B9219E"/>
    <w:rsid w:val="00BA409F"/>
    <w:rsid w:val="00BC3372"/>
    <w:rsid w:val="00BC67D9"/>
    <w:rsid w:val="00BD0A6C"/>
    <w:rsid w:val="00BF0BF2"/>
    <w:rsid w:val="00C123E6"/>
    <w:rsid w:val="00C30B45"/>
    <w:rsid w:val="00C36873"/>
    <w:rsid w:val="00C573BF"/>
    <w:rsid w:val="00C6460A"/>
    <w:rsid w:val="00C94167"/>
    <w:rsid w:val="00CA1371"/>
    <w:rsid w:val="00CD7206"/>
    <w:rsid w:val="00CE7455"/>
    <w:rsid w:val="00CF5BCD"/>
    <w:rsid w:val="00D22510"/>
    <w:rsid w:val="00D26505"/>
    <w:rsid w:val="00D46FFE"/>
    <w:rsid w:val="00D51EB7"/>
    <w:rsid w:val="00D61734"/>
    <w:rsid w:val="00D736DD"/>
    <w:rsid w:val="00DB06E6"/>
    <w:rsid w:val="00DC165D"/>
    <w:rsid w:val="00DC24C1"/>
    <w:rsid w:val="00E03F3E"/>
    <w:rsid w:val="00E3054C"/>
    <w:rsid w:val="00E37D06"/>
    <w:rsid w:val="00E45811"/>
    <w:rsid w:val="00E82D91"/>
    <w:rsid w:val="00E845A2"/>
    <w:rsid w:val="00EC7C72"/>
    <w:rsid w:val="00ED11DB"/>
    <w:rsid w:val="00F137BD"/>
    <w:rsid w:val="00F23243"/>
    <w:rsid w:val="00F23507"/>
    <w:rsid w:val="00F325BF"/>
    <w:rsid w:val="00F518B0"/>
    <w:rsid w:val="00F901F5"/>
    <w:rsid w:val="00FA2137"/>
    <w:rsid w:val="00FA2F42"/>
    <w:rsid w:val="00FB33A4"/>
    <w:rsid w:val="00FC35C5"/>
    <w:rsid w:val="00FD42C5"/>
    <w:rsid w:val="00FE2414"/>
    <w:rsid w:val="00FE5137"/>
    <w:rsid w:val="00FF3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B478"/>
  <w15:chartTrackingRefBased/>
  <w15:docId w15:val="{B5C7D3C1-7ADA-BE48-93BE-A3BF1295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1410"/>
    <w:rPr>
      <w:rFonts w:ascii="Arial" w:eastAsia="Times New Roman" w:hAnsi="Arial" w:cs="Times New Roman"/>
      <w:kern w:val="0"/>
      <w:sz w:val="22"/>
      <w:szCs w:val="2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196E"/>
    <w:pPr>
      <w:tabs>
        <w:tab w:val="center" w:pos="4536"/>
        <w:tab w:val="right" w:pos="9072"/>
      </w:tabs>
    </w:pPr>
  </w:style>
  <w:style w:type="character" w:customStyle="1" w:styleId="KopfzeileZchn">
    <w:name w:val="Kopfzeile Zchn"/>
    <w:basedOn w:val="Absatz-Standardschriftart"/>
    <w:link w:val="Kopfzeile"/>
    <w:uiPriority w:val="99"/>
    <w:rsid w:val="00B0196E"/>
  </w:style>
  <w:style w:type="paragraph" w:styleId="Fuzeile">
    <w:name w:val="footer"/>
    <w:basedOn w:val="Standard"/>
    <w:link w:val="FuzeileZchn"/>
    <w:unhideWhenUsed/>
    <w:rsid w:val="00B0196E"/>
    <w:pPr>
      <w:tabs>
        <w:tab w:val="center" w:pos="4536"/>
        <w:tab w:val="right" w:pos="9072"/>
      </w:tabs>
    </w:pPr>
  </w:style>
  <w:style w:type="character" w:customStyle="1" w:styleId="FuzeileZchn">
    <w:name w:val="Fußzeile Zchn"/>
    <w:basedOn w:val="Absatz-Standardschriftart"/>
    <w:link w:val="Fuzeile"/>
    <w:rsid w:val="00B0196E"/>
  </w:style>
  <w:style w:type="paragraph" w:customStyle="1" w:styleId="EinfAbs">
    <w:name w:val="[Einf. Abs.]"/>
    <w:basedOn w:val="Standard"/>
    <w:uiPriority w:val="99"/>
    <w:rsid w:val="00A17221"/>
    <w:pPr>
      <w:autoSpaceDE w:val="0"/>
      <w:autoSpaceDN w:val="0"/>
      <w:adjustRightInd w:val="0"/>
      <w:spacing w:line="288" w:lineRule="auto"/>
      <w:textAlignment w:val="center"/>
    </w:pPr>
    <w:rPr>
      <w:rFonts w:ascii="Minion Pro" w:eastAsiaTheme="minorHAnsi" w:hAnsi="Minion Pro" w:cs="Minion Pro"/>
      <w:color w:val="000000"/>
      <w:sz w:val="24"/>
      <w:szCs w:val="24"/>
      <w:lang w:eastAsia="en-US"/>
      <w14:ligatures w14:val="standardContextual"/>
    </w:rPr>
  </w:style>
  <w:style w:type="table" w:styleId="Tabellenraster">
    <w:name w:val="Table Grid"/>
    <w:basedOn w:val="NormaleTabelle"/>
    <w:rsid w:val="00BD0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D6C"/>
    <w:rPr>
      <w:color w:val="0563C1" w:themeColor="hyperlink"/>
      <w:u w:val="single"/>
    </w:rPr>
  </w:style>
  <w:style w:type="character" w:customStyle="1" w:styleId="UnresolvedMention">
    <w:name w:val="Unresolved Mention"/>
    <w:basedOn w:val="Absatz-Standardschriftart"/>
    <w:uiPriority w:val="99"/>
    <w:semiHidden/>
    <w:unhideWhenUsed/>
    <w:rsid w:val="00562D6C"/>
    <w:rPr>
      <w:color w:val="605E5C"/>
      <w:shd w:val="clear" w:color="auto" w:fill="E1DFDD"/>
    </w:rPr>
  </w:style>
  <w:style w:type="character" w:styleId="Seitenzahl">
    <w:name w:val="page number"/>
    <w:basedOn w:val="Absatz-Standardschriftart"/>
    <w:uiPriority w:val="99"/>
    <w:semiHidden/>
    <w:unhideWhenUsed/>
    <w:rsid w:val="00FA2F42"/>
  </w:style>
  <w:style w:type="character" w:styleId="Platzhaltertext">
    <w:name w:val="Placeholder Text"/>
    <w:basedOn w:val="Absatz-Standardschriftart"/>
    <w:uiPriority w:val="99"/>
    <w:semiHidden/>
    <w:rsid w:val="003B1B4C"/>
    <w:rPr>
      <w:color w:val="808080"/>
    </w:rPr>
  </w:style>
  <w:style w:type="paragraph" w:styleId="Listenabsatz">
    <w:name w:val="List Paragraph"/>
    <w:basedOn w:val="Standard"/>
    <w:uiPriority w:val="34"/>
    <w:qFormat/>
    <w:rsid w:val="00676754"/>
    <w:pPr>
      <w:ind w:left="720"/>
      <w:contextualSpacing/>
    </w:pPr>
  </w:style>
  <w:style w:type="paragraph" w:styleId="Sprechblasentext">
    <w:name w:val="Balloon Text"/>
    <w:basedOn w:val="Standard"/>
    <w:link w:val="SprechblasentextZchn"/>
    <w:uiPriority w:val="99"/>
    <w:semiHidden/>
    <w:unhideWhenUsed/>
    <w:rsid w:val="00F235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3507"/>
    <w:rPr>
      <w:rFonts w:ascii="Segoe UI" w:eastAsia="Times New Roman" w:hAnsi="Segoe UI" w:cs="Segoe UI"/>
      <w:kern w:val="0"/>
      <w:sz w:val="18"/>
      <w:szCs w:val="1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1653">
      <w:bodyDiv w:val="1"/>
      <w:marLeft w:val="0"/>
      <w:marRight w:val="0"/>
      <w:marTop w:val="0"/>
      <w:marBottom w:val="0"/>
      <w:divBdr>
        <w:top w:val="none" w:sz="0" w:space="0" w:color="auto"/>
        <w:left w:val="none" w:sz="0" w:space="0" w:color="auto"/>
        <w:bottom w:val="none" w:sz="0" w:space="0" w:color="auto"/>
        <w:right w:val="none" w:sz="0" w:space="0" w:color="auto"/>
      </w:divBdr>
    </w:div>
    <w:div w:id="11610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mohr@stwg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nsabarometer.de" TargetMode="External"/><Relationship Id="rId12" Type="http://schemas.openxmlformats.org/officeDocument/2006/relationships/hyperlink" Target="https://www.youtube.com/@stwgiessen"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stwgi.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182B1D2C-5246-4CD6-9ED1-7B6C12C98837}"/>
      </w:docPartPr>
      <w:docPartBody>
        <w:p w:rsidR="00A061D9" w:rsidRDefault="00C67097">
          <w:r w:rsidRPr="006B404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7"/>
    <w:rsid w:val="006D13F8"/>
    <w:rsid w:val="00A061D9"/>
    <w:rsid w:val="00AC26E1"/>
    <w:rsid w:val="00B46F29"/>
    <w:rsid w:val="00C67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70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D797636C.dotm</Template>
  <TotalTime>0</TotalTime>
  <Pages>2</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Hübner</dc:creator>
  <cp:keywords/>
  <dc:description/>
  <cp:lastModifiedBy>Enke Franziska</cp:lastModifiedBy>
  <cp:revision>13</cp:revision>
  <cp:lastPrinted>2023-04-19T06:08:00Z</cp:lastPrinted>
  <dcterms:created xsi:type="dcterms:W3CDTF">2023-05-12T06:37:00Z</dcterms:created>
  <dcterms:modified xsi:type="dcterms:W3CDTF">2023-05-12T08:35:00Z</dcterms:modified>
</cp:coreProperties>
</file>